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2" w:rsidRPr="00281F29" w:rsidRDefault="003C5A72" w:rsidP="003C5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F29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программы"</w:t>
      </w:r>
    </w:p>
    <w:tbl>
      <w:tblPr>
        <w:tblStyle w:val="a3"/>
        <w:tblW w:w="0" w:type="auto"/>
        <w:tblLook w:val="04A0"/>
      </w:tblPr>
      <w:tblGrid>
        <w:gridCol w:w="4793"/>
        <w:gridCol w:w="4778"/>
      </w:tblGrid>
      <w:tr w:rsidR="003C5A72" w:rsidTr="00B91FCF">
        <w:tc>
          <w:tcPr>
            <w:tcW w:w="4981" w:type="dxa"/>
          </w:tcPr>
          <w:p w:rsidR="003C5A72" w:rsidRDefault="00463274" w:rsidP="00B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</w:t>
            </w:r>
            <w:r w:rsidR="003C5A72" w:rsidRPr="0075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A72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A7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3C5A72" w:rsidRDefault="003C5A72" w:rsidP="00B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63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3C5A72" w:rsidRDefault="003C5A72" w:rsidP="00B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"___"___ 2016г.</w:t>
            </w:r>
          </w:p>
          <w:p w:rsidR="003C5A72" w:rsidRPr="00757B42" w:rsidRDefault="003C5A72" w:rsidP="00B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</w:tc>
        <w:tc>
          <w:tcPr>
            <w:tcW w:w="4981" w:type="dxa"/>
          </w:tcPr>
          <w:p w:rsidR="003C5A72" w:rsidRDefault="003C5A72" w:rsidP="00B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7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тверждаю:</w:t>
            </w:r>
          </w:p>
          <w:p w:rsidR="003C5A72" w:rsidRDefault="003C5A72" w:rsidP="00B9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________ Е.В.Сутягина</w:t>
            </w:r>
          </w:p>
          <w:p w:rsidR="003C5A72" w:rsidRPr="00757B42" w:rsidRDefault="003C5A72" w:rsidP="00B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от            2016г.    № ______</w:t>
            </w:r>
          </w:p>
        </w:tc>
      </w:tr>
    </w:tbl>
    <w:p w:rsidR="003C5A72" w:rsidRDefault="003C5A72" w:rsidP="003C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72" w:rsidRDefault="003C5A72" w:rsidP="003C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5A72" w:rsidRDefault="003C5A72" w:rsidP="003C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МЕТОДИЧЕСКОМ СОВЕТЕ</w:t>
      </w:r>
    </w:p>
    <w:p w:rsidR="003C5A72" w:rsidRPr="008E5F62" w:rsidRDefault="003C5A72" w:rsidP="003C5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F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274">
        <w:rPr>
          <w:rFonts w:ascii="Times New Roman" w:hAnsi="Times New Roman" w:cs="Times New Roman"/>
          <w:b/>
          <w:sz w:val="28"/>
          <w:szCs w:val="28"/>
        </w:rPr>
        <w:t>.</w:t>
      </w:r>
      <w:r w:rsidRPr="008E5F62">
        <w:rPr>
          <w:rFonts w:ascii="Times New Roman" w:hAnsi="Times New Roman" w:cs="Times New Roman"/>
          <w:b/>
          <w:sz w:val="28"/>
          <w:szCs w:val="28"/>
        </w:rPr>
        <w:t xml:space="preserve">  Общие</w:t>
      </w:r>
      <w:proofErr w:type="gramEnd"/>
      <w:r w:rsidRPr="008E5F62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29.12.2012г. №273-ФЗ «Об образовании в Российской Федерации»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1.2.Методический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1.3. Членами Методического совета являются заместители директора по учебной и  воспитательной  работе, учителя первой и высшей квалификационной категории – представители разных образовательных направлений.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1.4. Возглавляет Методический совет заместитель директора по учебной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1.5.Заседания Методического совета проводятся не реже 1 раза в четверть. </w:t>
      </w:r>
    </w:p>
    <w:p w:rsidR="003C5A72" w:rsidRPr="008E5F62" w:rsidRDefault="003C5A72" w:rsidP="003C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1.6. Данное Положение является  </w:t>
      </w:r>
      <w:proofErr w:type="spellStart"/>
      <w:r w:rsidRPr="008E5F62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8E5F62">
        <w:rPr>
          <w:rFonts w:ascii="Times New Roman" w:hAnsi="Times New Roman" w:cs="Times New Roman"/>
          <w:sz w:val="28"/>
          <w:szCs w:val="28"/>
        </w:rPr>
        <w:t xml:space="preserve">  нормативным актом, который принимается  педагогическим советом.</w:t>
      </w:r>
    </w:p>
    <w:p w:rsidR="003C5A72" w:rsidRPr="008E5F62" w:rsidRDefault="003C5A72" w:rsidP="003C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1.7. Положение принимается на неопределенный срок.</w:t>
      </w:r>
    </w:p>
    <w:p w:rsidR="003C5A72" w:rsidRPr="008E5F62" w:rsidRDefault="003C5A72" w:rsidP="003C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Изменения  и дополнения к Положению принимаются в составе новой редакции Положения педагогическим советом ОУ и утверждаются приказом директора.</w:t>
      </w:r>
    </w:p>
    <w:p w:rsidR="003C5A72" w:rsidRPr="008E5F62" w:rsidRDefault="003C5A72" w:rsidP="003C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После принятия новой редакции Положения предыдущая редакция утрачивает силу.</w:t>
      </w:r>
    </w:p>
    <w:p w:rsidR="003C5A72" w:rsidRPr="008E5F62" w:rsidRDefault="003C5A72" w:rsidP="003C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b/>
          <w:bCs/>
          <w:sz w:val="28"/>
          <w:szCs w:val="28"/>
        </w:rPr>
        <w:t xml:space="preserve">2. Цели деятельности Методического совета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2.1.Обеспечение гибкости и оперативности методической работы школы.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2.2.Повышение квалификации педагогических работников. </w:t>
      </w:r>
    </w:p>
    <w:p w:rsidR="003C5A7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2.3.Формирование профессионально значимых качеств учителя, роста его педагогического мастерства.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lastRenderedPageBreak/>
        <w:t xml:space="preserve">2.4.Организация и координация методического обеспечения учебно-воспитательного процесса, </w:t>
      </w:r>
      <w:proofErr w:type="gramStart"/>
      <w:r w:rsidRPr="008E5F62">
        <w:rPr>
          <w:sz w:val="28"/>
          <w:szCs w:val="28"/>
        </w:rPr>
        <w:t>методической</w:t>
      </w:r>
      <w:proofErr w:type="gramEnd"/>
      <w:r w:rsidRPr="008E5F62">
        <w:rPr>
          <w:sz w:val="28"/>
          <w:szCs w:val="28"/>
        </w:rPr>
        <w:t xml:space="preserve"> учѐбы педагогических кадров.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b/>
          <w:bCs/>
          <w:sz w:val="28"/>
          <w:szCs w:val="28"/>
        </w:rPr>
        <w:t xml:space="preserve">3. Задачи деятельности Методического совета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3.1. Методический совет как структурное подразделение школы создаѐтся для решения определѐнных задач, возложенных на образовательное учреждение: </w:t>
      </w:r>
    </w:p>
    <w:p w:rsidR="003C5A72" w:rsidRPr="008E5F6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- диагностика состояния методического обеспечения учебно-воспитательного процесса и методической работы в школе; </w:t>
      </w:r>
    </w:p>
    <w:p w:rsidR="003C5A72" w:rsidRDefault="003C5A72" w:rsidP="003C5A72">
      <w:pPr>
        <w:pStyle w:val="Default"/>
        <w:rPr>
          <w:sz w:val="28"/>
          <w:szCs w:val="28"/>
        </w:rPr>
      </w:pPr>
      <w:r w:rsidRPr="008E5F62">
        <w:rPr>
          <w:sz w:val="28"/>
          <w:szCs w:val="28"/>
        </w:rPr>
        <w:t xml:space="preserve">- разработка новых методических технологий организации </w:t>
      </w:r>
      <w:proofErr w:type="gramStart"/>
      <w:r w:rsidRPr="008E5F62">
        <w:rPr>
          <w:sz w:val="28"/>
          <w:szCs w:val="28"/>
        </w:rPr>
        <w:t>образовательного</w:t>
      </w:r>
      <w:proofErr w:type="gramEnd"/>
      <w:r w:rsidRPr="008E5F62">
        <w:rPr>
          <w:sz w:val="28"/>
          <w:szCs w:val="28"/>
        </w:rPr>
        <w:t xml:space="preserve">  в школе; </w:t>
      </w:r>
    </w:p>
    <w:p w:rsidR="002C7145" w:rsidRDefault="002C7145" w:rsidP="003C5A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 создание сплоченного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2C7145" w:rsidRDefault="002C7145" w:rsidP="003C5A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способствованию поиску и использованию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2C7145" w:rsidRDefault="002C7145" w:rsidP="003C5A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первичной экспертизы стратегических документов школы (программ развития, образовательных и учебных программ, учебных планов и т.д.);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хода и результатов комплексных исследований, проектов, экспериментов, осуществляемых школой;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Направления деятельности Методического совета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Направления деятельности Методического совета определяются целями и задачами работы школы на учебный год, особенностями развития школы и региона.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Основными направлениями работы Методического совета являются: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целей и задач методического обеспечения УВП и методической учѐбы;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содержания, форм и методов повышения квалификации педагогов;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планирования, организации и регулирования методической учѐбы педагогов, анализ и оценка еѐ результатов;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системы мер по изучению педагогической практики, обобщению и распространению опыта;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руководство и контроль работы школьной библиотеки;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опытно-экспериментальной деятельности; </w:t>
      </w:r>
    </w:p>
    <w:p w:rsidR="000E73A9" w:rsidRDefault="000E73A9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 </w:t>
      </w:r>
    </w:p>
    <w:p w:rsidR="00256DB0" w:rsidRDefault="00256DB0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разработка планов повышения квалификации и развития профессионального мастерства педагогов;</w:t>
      </w:r>
    </w:p>
    <w:p w:rsidR="00256DB0" w:rsidRDefault="00256DB0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руководство методической и инновационной деятельностью, организация научно-практических конференций, тематических педсоветов, конкурсов педагогических достижений, методических дней и месячников;</w:t>
      </w:r>
    </w:p>
    <w:p w:rsidR="00256DB0" w:rsidRDefault="00256DB0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256DB0" w:rsidRDefault="00256DB0" w:rsidP="000E7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5. Права и обязанности методического совета.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ОУ имеет право:</w:t>
      </w:r>
    </w:p>
    <w:p w:rsidR="00256DB0" w:rsidRDefault="00256DB0" w:rsidP="00256D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предложения по совершенствованию образовательного процесса в своей школе;</w:t>
      </w:r>
    </w:p>
    <w:p w:rsidR="00256DB0" w:rsidRDefault="00256DB0" w:rsidP="00256D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256DB0" w:rsidRDefault="00256DB0" w:rsidP="00256D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аттестации педагогических работников школы;</w:t>
      </w:r>
    </w:p>
    <w:p w:rsidR="00256DB0" w:rsidRDefault="00256DB0" w:rsidP="00256D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педагогическому совету годовую тематику заседаний и кандидатуры сменных председателей педсовета;</w:t>
      </w:r>
    </w:p>
    <w:p w:rsidR="00256DB0" w:rsidRDefault="00256DB0" w:rsidP="00256D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вопрос перед руководством ОУ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методической работы в школе.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ОУ обязан:</w:t>
      </w:r>
    </w:p>
    <w:p w:rsidR="00256DB0" w:rsidRDefault="00256DB0" w:rsidP="00256D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планирование, организацию и регулирование методической учебы педагогических кадров;</w:t>
      </w:r>
    </w:p>
    <w:p w:rsidR="00256DB0" w:rsidRDefault="00256DB0" w:rsidP="00256D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проблемы, связанные с методическим обеспечением учебно-воспитательного процесса;</w:t>
      </w:r>
    </w:p>
    <w:p w:rsidR="00256DB0" w:rsidRDefault="00256DB0" w:rsidP="00256D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необходимую помощь педагогам школы, особое внимание уделять методической подготовке молодых учителей;</w:t>
      </w:r>
    </w:p>
    <w:p w:rsidR="00256DB0" w:rsidRDefault="00256DB0" w:rsidP="00256D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активное участие в подготовке и в проведении педагогических советов с последующим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его решений;</w:t>
      </w:r>
    </w:p>
    <w:p w:rsidR="00256DB0" w:rsidRDefault="00256DB0" w:rsidP="00256D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256DB0" w:rsidRDefault="00256DB0" w:rsidP="00256D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учебно-материальной базы школы.</w:t>
      </w:r>
    </w:p>
    <w:p w:rsidR="00256DB0" w:rsidRDefault="00256DB0" w:rsidP="00256DB0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работы методического совета школы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 свою работу на принципах демократии, гласности, уважения и учета интересов  всех членов педагогического коллектива.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 при наличии не менее двух третьих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и могут быть обжалованы на педагогическом совете школы.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На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информирует педагогический коллектив о своей деятельности, о принятых решениях.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юридической необходимости дублируются приказом по школе.</w:t>
      </w:r>
    </w:p>
    <w:p w:rsidR="00256DB0" w:rsidRDefault="00256DB0" w:rsidP="00256D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В случае необходимости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приниматься тайным голосованием.</w:t>
      </w:r>
    </w:p>
    <w:p w:rsidR="00256DB0" w:rsidRDefault="00256DB0" w:rsidP="00256DB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Документация методического совета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регламентации работы Методического совета необходимы следующие документы: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Положение о Методическом совете;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директора школы о составе Методического совета и назначении на должность председателя Методического совета;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работы Методического совета за прошедший учебный год;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 работы на текущий учебный год;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график проведения открытых уроков и внеклассных мероприятий;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планы проведения месячников предметными методическими объединениями учителей;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школьных, районных туров конкурсов и олимпиад;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УМК по предметам; </w:t>
      </w:r>
    </w:p>
    <w:p w:rsidR="00256DB0" w:rsidRDefault="00256DB0" w:rsidP="00256D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Положения о конкурсах и школьном туре олимпиад; </w:t>
      </w:r>
    </w:p>
    <w:p w:rsidR="00256DB0" w:rsidRDefault="00256DB0" w:rsidP="00256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Методического совета.</w:t>
      </w:r>
    </w:p>
    <w:p w:rsidR="00256DB0" w:rsidRDefault="00256DB0" w:rsidP="00256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B0" w:rsidRDefault="00256DB0" w:rsidP="00256DB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C7145" w:rsidRDefault="002C7145" w:rsidP="003C5A72">
      <w:pPr>
        <w:pStyle w:val="Default"/>
        <w:rPr>
          <w:sz w:val="28"/>
          <w:szCs w:val="28"/>
        </w:rPr>
      </w:pPr>
    </w:p>
    <w:p w:rsidR="00284BB3" w:rsidRDefault="00284BB3" w:rsidP="003C5A72">
      <w:pPr>
        <w:pStyle w:val="Default"/>
        <w:rPr>
          <w:sz w:val="28"/>
          <w:szCs w:val="28"/>
        </w:rPr>
      </w:pPr>
    </w:p>
    <w:p w:rsidR="003C5A72" w:rsidRPr="008E5F62" w:rsidRDefault="003C5A72" w:rsidP="003C5A72">
      <w:pPr>
        <w:pStyle w:val="Default"/>
        <w:rPr>
          <w:sz w:val="28"/>
          <w:szCs w:val="28"/>
        </w:rPr>
      </w:pPr>
    </w:p>
    <w:p w:rsidR="00CE30D5" w:rsidRDefault="00463274"/>
    <w:sectPr w:rsidR="00CE30D5" w:rsidSect="00C5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BA4"/>
    <w:multiLevelType w:val="hybridMultilevel"/>
    <w:tmpl w:val="170683EA"/>
    <w:lvl w:ilvl="0" w:tplc="ED242728">
      <w:start w:val="1"/>
      <w:numFmt w:val="bullet"/>
      <w:lvlText w:val=""/>
      <w:lvlJc w:val="left"/>
      <w:pPr>
        <w:tabs>
          <w:tab w:val="num" w:pos="1107"/>
        </w:tabs>
        <w:ind w:left="824" w:firstLine="0"/>
      </w:pPr>
      <w:rPr>
        <w:rFonts w:ascii="Symbol" w:hAnsi="Symbol" w:hint="default"/>
        <w:color w:val="auto"/>
        <w:w w:val="50"/>
        <w:ker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661AB"/>
    <w:multiLevelType w:val="hybridMultilevel"/>
    <w:tmpl w:val="45A6476A"/>
    <w:lvl w:ilvl="0" w:tplc="ED242728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72"/>
    <w:rsid w:val="000E73A9"/>
    <w:rsid w:val="00214548"/>
    <w:rsid w:val="00256DB0"/>
    <w:rsid w:val="00284BB3"/>
    <w:rsid w:val="002C7145"/>
    <w:rsid w:val="003055A1"/>
    <w:rsid w:val="003C5A72"/>
    <w:rsid w:val="00463274"/>
    <w:rsid w:val="00782667"/>
    <w:rsid w:val="00914624"/>
    <w:rsid w:val="00C359A2"/>
    <w:rsid w:val="00C53B17"/>
    <w:rsid w:val="00C53C2F"/>
    <w:rsid w:val="00C95E08"/>
    <w:rsid w:val="00E72E49"/>
    <w:rsid w:val="00E75523"/>
    <w:rsid w:val="00F7485E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bomj.net</cp:lastModifiedBy>
  <cp:revision>10</cp:revision>
  <cp:lastPrinted>2017-02-06T08:25:00Z</cp:lastPrinted>
  <dcterms:created xsi:type="dcterms:W3CDTF">2017-02-06T08:14:00Z</dcterms:created>
  <dcterms:modified xsi:type="dcterms:W3CDTF">2017-05-09T16:08:00Z</dcterms:modified>
</cp:coreProperties>
</file>