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7" w:rsidRDefault="00F42FD7" w:rsidP="00F42FD7">
      <w:pPr>
        <w:jc w:val="center"/>
        <w:rPr>
          <w:b/>
          <w:sz w:val="28"/>
        </w:rPr>
      </w:pPr>
    </w:p>
    <w:p w:rsidR="00511AFF" w:rsidRPr="00511AFF" w:rsidRDefault="00257FF6" w:rsidP="00257FF6">
      <w:pPr>
        <w:spacing w:after="0"/>
        <w:rPr>
          <w:rFonts w:ascii="Times New Roman" w:hAnsi="Times New Roman" w:cs="Times New Roman"/>
        </w:rPr>
      </w:pPr>
      <w:r>
        <w:rPr>
          <w:b/>
          <w:sz w:val="28"/>
        </w:rPr>
        <w:t xml:space="preserve">         </w:t>
      </w:r>
      <w:r w:rsidR="00511AFF" w:rsidRPr="00511AFF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511AFF" w:rsidRPr="00511AFF" w:rsidRDefault="00511AFF" w:rsidP="00511AFF">
      <w:pPr>
        <w:spacing w:after="0"/>
        <w:jc w:val="center"/>
        <w:rPr>
          <w:rFonts w:ascii="Times New Roman" w:hAnsi="Times New Roman" w:cs="Times New Roman"/>
        </w:rPr>
      </w:pPr>
      <w:r w:rsidRPr="00511AFF">
        <w:rPr>
          <w:rFonts w:ascii="Times New Roman" w:hAnsi="Times New Roman" w:cs="Times New Roman"/>
        </w:rPr>
        <w:t>Государственное казённое  общеобразовательное учреждение Свердловской области</w:t>
      </w:r>
    </w:p>
    <w:p w:rsidR="00511AFF" w:rsidRPr="00511AFF" w:rsidRDefault="00511AFF" w:rsidP="00511A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1AFF">
        <w:rPr>
          <w:rFonts w:ascii="Times New Roman" w:hAnsi="Times New Roman" w:cs="Times New Roman"/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511AFF" w:rsidRDefault="00511AFF" w:rsidP="00511AF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523E2D" w:rsidRDefault="00523E2D" w:rsidP="00511AF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511AFF" w:rsidRPr="00511AFF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511AFF" w:rsidRPr="00511A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11AFF" w:rsidRPr="00511AFF">
        <w:rPr>
          <w:rFonts w:ascii="Times New Roman" w:hAnsi="Times New Roman" w:cs="Times New Roman"/>
          <w:sz w:val="24"/>
          <w:szCs w:val="24"/>
        </w:rPr>
        <w:t xml:space="preserve">  </w:t>
      </w:r>
      <w:r w:rsidRPr="00511AFF">
        <w:rPr>
          <w:rFonts w:ascii="Times New Roman" w:hAnsi="Times New Roman" w:cs="Times New Roman"/>
          <w:sz w:val="24"/>
          <w:szCs w:val="24"/>
        </w:rPr>
        <w:t>УТВЕРЖДАЮ:</w:t>
      </w:r>
      <w:r w:rsidR="00511AFF"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18BC" w:rsidRDefault="00523E2D" w:rsidP="00E8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методического Совета                                                                 </w:t>
      </w:r>
      <w:r w:rsidR="00E818B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818BC" w:rsidRPr="00511AFF">
        <w:rPr>
          <w:rFonts w:ascii="Times New Roman" w:hAnsi="Times New Roman" w:cs="Times New Roman"/>
          <w:sz w:val="24"/>
          <w:szCs w:val="24"/>
        </w:rPr>
        <w:t xml:space="preserve">ОУ </w:t>
      </w:r>
      <w:r w:rsidR="00E8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FF" w:rsidRPr="00511AFF" w:rsidRDefault="00E818BC" w:rsidP="00523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23E2D">
        <w:rPr>
          <w:rFonts w:ascii="Times New Roman" w:hAnsi="Times New Roman" w:cs="Times New Roman"/>
          <w:sz w:val="24"/>
          <w:szCs w:val="24"/>
        </w:rPr>
        <w:t>Е.П.Епишина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3E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AFF">
        <w:rPr>
          <w:rFonts w:ascii="Times New Roman" w:hAnsi="Times New Roman" w:cs="Times New Roman"/>
          <w:sz w:val="24"/>
          <w:szCs w:val="24"/>
        </w:rPr>
        <w:t>______________ Е. В. Сутягина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1AFF" w:rsidRPr="00511A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818BC" w:rsidRPr="00511AFF" w:rsidRDefault="00511AFF" w:rsidP="00E81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FF">
        <w:rPr>
          <w:rFonts w:ascii="Times New Roman" w:hAnsi="Times New Roman" w:cs="Times New Roman"/>
          <w:sz w:val="24"/>
          <w:szCs w:val="24"/>
        </w:rPr>
        <w:t xml:space="preserve"> Протокол №</w:t>
      </w:r>
      <w:proofErr w:type="spellStart"/>
      <w:r w:rsidRPr="00511AFF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11AFF">
        <w:rPr>
          <w:rFonts w:ascii="Times New Roman" w:hAnsi="Times New Roman" w:cs="Times New Roman"/>
          <w:sz w:val="24"/>
          <w:szCs w:val="24"/>
        </w:rPr>
        <w:t xml:space="preserve"> _______20</w:t>
      </w:r>
      <w:r w:rsidR="00A06934">
        <w:rPr>
          <w:rFonts w:ascii="Times New Roman" w:hAnsi="Times New Roman" w:cs="Times New Roman"/>
          <w:sz w:val="24"/>
          <w:szCs w:val="24"/>
        </w:rPr>
        <w:t>1</w:t>
      </w:r>
      <w:r w:rsidRPr="00511AFF">
        <w:rPr>
          <w:rFonts w:ascii="Times New Roman" w:hAnsi="Times New Roman" w:cs="Times New Roman"/>
          <w:sz w:val="24"/>
          <w:szCs w:val="24"/>
        </w:rPr>
        <w:t xml:space="preserve">6г             </w:t>
      </w:r>
      <w:r w:rsidR="00E818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18BC" w:rsidRPr="00511AFF">
        <w:rPr>
          <w:rFonts w:ascii="Times New Roman" w:hAnsi="Times New Roman" w:cs="Times New Roman"/>
          <w:sz w:val="24"/>
          <w:szCs w:val="24"/>
        </w:rPr>
        <w:t>Приказ от ______</w:t>
      </w:r>
      <w:r w:rsidR="00523E2D">
        <w:rPr>
          <w:rFonts w:ascii="Times New Roman" w:hAnsi="Times New Roman" w:cs="Times New Roman"/>
          <w:sz w:val="24"/>
          <w:szCs w:val="24"/>
        </w:rPr>
        <w:t>_</w:t>
      </w:r>
      <w:r w:rsidR="00E818BC" w:rsidRPr="00511AFF">
        <w:rPr>
          <w:rFonts w:ascii="Times New Roman" w:hAnsi="Times New Roman" w:cs="Times New Roman"/>
          <w:sz w:val="24"/>
          <w:szCs w:val="24"/>
        </w:rPr>
        <w:t>__</w:t>
      </w:r>
      <w:r w:rsidR="00E818BC">
        <w:rPr>
          <w:rFonts w:ascii="Times New Roman" w:hAnsi="Times New Roman" w:cs="Times New Roman"/>
          <w:sz w:val="24"/>
          <w:szCs w:val="24"/>
        </w:rPr>
        <w:t>20   г № ____</w:t>
      </w:r>
      <w:r w:rsidR="00E818BC" w:rsidRPr="00511A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18BC"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11AFF" w:rsidRPr="00511AFF" w:rsidRDefault="00511AFF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AFF" w:rsidRPr="00511AFF" w:rsidRDefault="00511AFF" w:rsidP="0051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18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1AFF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2D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D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D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D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D" w:rsidRPr="00511AFF" w:rsidRDefault="00523E2D" w:rsidP="0051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AFF" w:rsidRDefault="00511AFF" w:rsidP="00511AFF">
      <w:pPr>
        <w:pStyle w:val="Default"/>
        <w:rPr>
          <w:b/>
          <w:bCs/>
          <w:sz w:val="28"/>
          <w:szCs w:val="32"/>
        </w:rPr>
      </w:pPr>
    </w:p>
    <w:p w:rsidR="004A6714" w:rsidRPr="00FD6942" w:rsidRDefault="00511AFF" w:rsidP="00FD6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4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4A6714" w:rsidRPr="00FD6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714" w:rsidRPr="00FD6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942" w:rsidRDefault="004A6714" w:rsidP="00FD6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942">
        <w:rPr>
          <w:rFonts w:ascii="Times New Roman" w:hAnsi="Times New Roman" w:cs="Times New Roman"/>
          <w:sz w:val="28"/>
          <w:szCs w:val="28"/>
        </w:rPr>
        <w:t>по реализации учебного курса</w:t>
      </w:r>
    </w:p>
    <w:p w:rsidR="00511AFF" w:rsidRPr="00FD6942" w:rsidRDefault="00257FF6" w:rsidP="00FD6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кружка «Волшебная  кисточка</w:t>
      </w:r>
      <w:r w:rsidR="004A6714" w:rsidRPr="00FD69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6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511AFF" w:rsidRPr="00523E2D" w:rsidRDefault="00511AFF" w:rsidP="00511AFF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 xml:space="preserve">для </w:t>
      </w:r>
      <w:proofErr w:type="gramStart"/>
      <w:r w:rsidRPr="00523E2D">
        <w:rPr>
          <w:bCs/>
          <w:sz w:val="28"/>
          <w:szCs w:val="32"/>
        </w:rPr>
        <w:t>обучающихся</w:t>
      </w:r>
      <w:proofErr w:type="gramEnd"/>
      <w:r w:rsidRPr="00523E2D">
        <w:rPr>
          <w:bCs/>
          <w:sz w:val="28"/>
          <w:szCs w:val="32"/>
        </w:rPr>
        <w:t xml:space="preserve"> с  умственной отсталостью</w:t>
      </w:r>
    </w:p>
    <w:p w:rsidR="00511AFF" w:rsidRPr="00523E2D" w:rsidRDefault="00511AFF" w:rsidP="00511AFF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>(интеллектуальными нарушениями</w:t>
      </w:r>
      <w:r w:rsidR="00A06934">
        <w:rPr>
          <w:bCs/>
          <w:sz w:val="28"/>
          <w:szCs w:val="32"/>
        </w:rPr>
        <w:t>)</w:t>
      </w:r>
      <w:r w:rsidRPr="00523E2D">
        <w:rPr>
          <w:bCs/>
          <w:sz w:val="28"/>
          <w:szCs w:val="32"/>
        </w:rPr>
        <w:t>, вариант</w:t>
      </w:r>
      <w:proofErr w:type="gramStart"/>
      <w:r w:rsidRPr="00523E2D">
        <w:rPr>
          <w:bCs/>
          <w:sz w:val="28"/>
          <w:szCs w:val="32"/>
        </w:rPr>
        <w:t>1</w:t>
      </w:r>
      <w:proofErr w:type="gramEnd"/>
    </w:p>
    <w:p w:rsidR="00523E2D" w:rsidRPr="00FD6942" w:rsidRDefault="00523E2D" w:rsidP="00523E2D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на </w:t>
      </w:r>
      <w:r w:rsidRPr="00FD6942">
        <w:rPr>
          <w:b/>
          <w:bCs/>
          <w:sz w:val="28"/>
          <w:szCs w:val="32"/>
        </w:rPr>
        <w:t>2016-2017 учебный год</w:t>
      </w:r>
    </w:p>
    <w:p w:rsidR="00FD6942" w:rsidRDefault="00FD6942" w:rsidP="00511AFF">
      <w:pPr>
        <w:pStyle w:val="Default"/>
        <w:jc w:val="center"/>
        <w:rPr>
          <w:b/>
          <w:bCs/>
          <w:sz w:val="32"/>
          <w:szCs w:val="32"/>
        </w:rPr>
      </w:pPr>
    </w:p>
    <w:p w:rsidR="00FD6942" w:rsidRDefault="00FD6942" w:rsidP="00FD6942">
      <w:pPr>
        <w:pStyle w:val="Default"/>
        <w:jc w:val="right"/>
        <w:rPr>
          <w:b/>
          <w:bCs/>
          <w:sz w:val="32"/>
          <w:szCs w:val="32"/>
        </w:rPr>
      </w:pPr>
    </w:p>
    <w:p w:rsidR="00A06934" w:rsidRDefault="00A06934" w:rsidP="00FD6942">
      <w:pPr>
        <w:pStyle w:val="Default"/>
        <w:jc w:val="right"/>
        <w:rPr>
          <w:b/>
          <w:bCs/>
          <w:sz w:val="32"/>
          <w:szCs w:val="32"/>
        </w:rPr>
      </w:pPr>
    </w:p>
    <w:p w:rsidR="00A06934" w:rsidRDefault="00A06934" w:rsidP="00FD6942">
      <w:pPr>
        <w:pStyle w:val="Default"/>
        <w:jc w:val="right"/>
        <w:rPr>
          <w:b/>
          <w:bCs/>
          <w:sz w:val="32"/>
          <w:szCs w:val="32"/>
        </w:rPr>
      </w:pPr>
    </w:p>
    <w:p w:rsidR="00FD6942" w:rsidRPr="00523E2D" w:rsidRDefault="00523E2D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Составитель:</w:t>
      </w:r>
    </w:p>
    <w:p w:rsidR="00523E2D" w:rsidRPr="00523E2D" w:rsidRDefault="00257FF6" w:rsidP="00FD6942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Учитель изобразительного искусства</w:t>
      </w:r>
    </w:p>
    <w:p w:rsidR="00523E2D" w:rsidRPr="00523E2D" w:rsidRDefault="00257FF6" w:rsidP="00257FF6">
      <w:pPr>
        <w:pStyle w:val="Default"/>
        <w:jc w:val="right"/>
        <w:rPr>
          <w:bCs/>
          <w:szCs w:val="32"/>
        </w:rPr>
      </w:pPr>
      <w:proofErr w:type="spellStart"/>
      <w:r>
        <w:rPr>
          <w:bCs/>
          <w:szCs w:val="32"/>
        </w:rPr>
        <w:t>Воинкова</w:t>
      </w:r>
      <w:proofErr w:type="spellEnd"/>
      <w:r>
        <w:rPr>
          <w:bCs/>
          <w:szCs w:val="32"/>
        </w:rPr>
        <w:t xml:space="preserve"> Ирина Владимировна</w:t>
      </w:r>
    </w:p>
    <w:p w:rsidR="00FD6942" w:rsidRPr="00523E2D" w:rsidRDefault="00523E2D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Рассмотрено на заседании МО</w:t>
      </w:r>
    </w:p>
    <w:p w:rsidR="00523E2D" w:rsidRPr="00523E2D" w:rsidRDefault="00523E2D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учителей-предметников</w:t>
      </w:r>
    </w:p>
    <w:p w:rsidR="00523E2D" w:rsidRPr="00523E2D" w:rsidRDefault="00523E2D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Протокол №</w:t>
      </w:r>
      <w:proofErr w:type="spellStart"/>
      <w:r w:rsidRPr="00523E2D">
        <w:rPr>
          <w:bCs/>
          <w:szCs w:val="32"/>
        </w:rPr>
        <w:t>____от</w:t>
      </w:r>
      <w:proofErr w:type="spellEnd"/>
      <w:r w:rsidRPr="00523E2D">
        <w:rPr>
          <w:bCs/>
          <w:szCs w:val="32"/>
        </w:rPr>
        <w:t xml:space="preserve"> ___________20  г.</w:t>
      </w:r>
    </w:p>
    <w:p w:rsidR="00523E2D" w:rsidRPr="00523E2D" w:rsidRDefault="00523E2D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Председатель МО:</w:t>
      </w:r>
    </w:p>
    <w:p w:rsidR="00523E2D" w:rsidRPr="00523E2D" w:rsidRDefault="00523E2D" w:rsidP="00FD6942">
      <w:pPr>
        <w:pStyle w:val="Default"/>
        <w:jc w:val="right"/>
        <w:rPr>
          <w:bCs/>
          <w:szCs w:val="32"/>
        </w:rPr>
      </w:pPr>
      <w:proofErr w:type="spellStart"/>
      <w:r w:rsidRPr="00523E2D">
        <w:rPr>
          <w:bCs/>
          <w:szCs w:val="32"/>
        </w:rPr>
        <w:t>_____________________Спирина</w:t>
      </w:r>
      <w:proofErr w:type="spellEnd"/>
      <w:r w:rsidRPr="00523E2D">
        <w:rPr>
          <w:bCs/>
          <w:szCs w:val="32"/>
        </w:rPr>
        <w:t xml:space="preserve"> Е.В.</w:t>
      </w:r>
    </w:p>
    <w:p w:rsidR="00FD6942" w:rsidRDefault="00FD6942" w:rsidP="00FD6942">
      <w:pPr>
        <w:pStyle w:val="Default"/>
        <w:jc w:val="right"/>
        <w:rPr>
          <w:b/>
          <w:bCs/>
          <w:sz w:val="32"/>
          <w:szCs w:val="32"/>
        </w:rPr>
      </w:pPr>
    </w:p>
    <w:p w:rsidR="00FD6942" w:rsidRDefault="00FD6942" w:rsidP="00FD6942">
      <w:pPr>
        <w:pStyle w:val="Default"/>
        <w:jc w:val="right"/>
        <w:rPr>
          <w:b/>
          <w:bCs/>
          <w:sz w:val="32"/>
          <w:szCs w:val="32"/>
        </w:rPr>
      </w:pPr>
    </w:p>
    <w:p w:rsidR="00257FF6" w:rsidRDefault="00257FF6" w:rsidP="00511AFF">
      <w:pPr>
        <w:pStyle w:val="Default"/>
        <w:rPr>
          <w:b/>
          <w:bCs/>
          <w:sz w:val="28"/>
          <w:szCs w:val="32"/>
        </w:rPr>
      </w:pPr>
    </w:p>
    <w:p w:rsidR="00523E2D" w:rsidRDefault="00523E2D" w:rsidP="00511AFF">
      <w:pPr>
        <w:pStyle w:val="Default"/>
        <w:rPr>
          <w:b/>
          <w:bCs/>
          <w:sz w:val="28"/>
          <w:szCs w:val="32"/>
        </w:rPr>
      </w:pPr>
    </w:p>
    <w:p w:rsidR="00523E2D" w:rsidRPr="00523E2D" w:rsidRDefault="00523E2D" w:rsidP="00523E2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с. Байкалово</w:t>
      </w:r>
    </w:p>
    <w:p w:rsidR="00523E2D" w:rsidRPr="00523E2D" w:rsidRDefault="00523E2D" w:rsidP="00523E2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2016г.</w:t>
      </w:r>
    </w:p>
    <w:p w:rsidR="00511AFF" w:rsidRDefault="00523E2D" w:rsidP="00511AFF">
      <w:pPr>
        <w:pStyle w:val="Default"/>
        <w:jc w:val="center"/>
        <w:rPr>
          <w:b/>
          <w:bCs/>
          <w:szCs w:val="32"/>
        </w:rPr>
      </w:pPr>
      <w:r>
        <w:rPr>
          <w:b/>
          <w:bCs/>
          <w:szCs w:val="32"/>
        </w:rPr>
        <w:lastRenderedPageBreak/>
        <w:t xml:space="preserve"> </w:t>
      </w:r>
    </w:p>
    <w:p w:rsidR="00511AFF" w:rsidRPr="00785A89" w:rsidRDefault="00511AFF" w:rsidP="00785A89">
      <w:pPr>
        <w:pStyle w:val="Default"/>
        <w:numPr>
          <w:ilvl w:val="0"/>
          <w:numId w:val="14"/>
        </w:numPr>
        <w:rPr>
          <w:bCs/>
          <w:color w:val="auto"/>
          <w:szCs w:val="32"/>
        </w:rPr>
      </w:pPr>
      <w:r w:rsidRPr="00A34AAD">
        <w:rPr>
          <w:b/>
          <w:bCs/>
          <w:sz w:val="28"/>
          <w:szCs w:val="32"/>
        </w:rPr>
        <w:t>Пояснительная записка</w:t>
      </w:r>
    </w:p>
    <w:p w:rsidR="00FD6942" w:rsidRDefault="00785A89" w:rsidP="00785A89">
      <w:pPr>
        <w:pStyle w:val="Default"/>
        <w:rPr>
          <w:b/>
          <w:bCs/>
          <w:color w:val="auto"/>
          <w:sz w:val="28"/>
          <w:szCs w:val="32"/>
        </w:rPr>
      </w:pPr>
      <w:r w:rsidRPr="00785A89">
        <w:rPr>
          <w:b/>
          <w:bCs/>
          <w:color w:val="auto"/>
          <w:sz w:val="28"/>
          <w:szCs w:val="32"/>
        </w:rPr>
        <w:t>Цель общего образования с учетом специфики учебного предмета</w:t>
      </w:r>
    </w:p>
    <w:p w:rsidR="00592416" w:rsidRPr="00592416" w:rsidRDefault="00257FF6" w:rsidP="00592416">
      <w:pPr>
        <w:pStyle w:val="Default"/>
        <w:jc w:val="both"/>
        <w:rPr>
          <w:b/>
          <w:bCs/>
          <w:color w:val="auto"/>
          <w:sz w:val="28"/>
          <w:szCs w:val="32"/>
        </w:rPr>
      </w:pPr>
      <w:r>
        <w:rPr>
          <w:sz w:val="28"/>
        </w:rPr>
        <w:t>Рабочая программа по курсу кружка «Волшебная кисточка»</w:t>
      </w:r>
      <w:r w:rsidR="00592416" w:rsidRPr="00592416">
        <w:rPr>
          <w:sz w:val="28"/>
        </w:rPr>
        <w:t xml:space="preserve"> </w:t>
      </w:r>
      <w:r w:rsidR="00592416" w:rsidRPr="00592416">
        <w:rPr>
          <w:bCs/>
          <w:sz w:val="28"/>
          <w:szCs w:val="32"/>
        </w:rPr>
        <w:t xml:space="preserve"> </w:t>
      </w:r>
      <w:r>
        <w:rPr>
          <w:sz w:val="28"/>
        </w:rPr>
        <w:t xml:space="preserve"> (1 класс</w:t>
      </w:r>
      <w:r w:rsidR="00592416" w:rsidRPr="00592416">
        <w:rPr>
          <w:sz w:val="28"/>
        </w:rPr>
        <w:t>) предусмотрена для обучающихся с легкой</w:t>
      </w:r>
      <w:r w:rsidR="00592416">
        <w:rPr>
          <w:sz w:val="28"/>
        </w:rPr>
        <w:t xml:space="preserve"> умственной отсталость</w:t>
      </w:r>
      <w:proofErr w:type="gramStart"/>
      <w:r w:rsidR="00592416">
        <w:rPr>
          <w:sz w:val="28"/>
        </w:rPr>
        <w:t>ю</w:t>
      </w:r>
      <w:r w:rsidR="00592416" w:rsidRPr="00592416">
        <w:rPr>
          <w:sz w:val="28"/>
        </w:rPr>
        <w:t>(</w:t>
      </w:r>
      <w:proofErr w:type="gramEnd"/>
      <w:r w:rsidR="00592416" w:rsidRPr="00592416">
        <w:rPr>
          <w:sz w:val="28"/>
        </w:rPr>
        <w:t>интеллектуальными нарушениями)</w:t>
      </w:r>
      <w:r w:rsidR="00592416">
        <w:rPr>
          <w:sz w:val="28"/>
        </w:rPr>
        <w:t>,(вариант1)</w:t>
      </w:r>
      <w:r w:rsidR="00592416" w:rsidRPr="00592416">
        <w:rPr>
          <w:sz w:val="28"/>
        </w:rPr>
        <w:t xml:space="preserve"> государственного казенного общеобразовательного учреждения Свердловской области «</w:t>
      </w:r>
      <w:proofErr w:type="spellStart"/>
      <w:r w:rsidR="00592416" w:rsidRPr="00592416">
        <w:rPr>
          <w:sz w:val="28"/>
        </w:rPr>
        <w:t>Байкаловская</w:t>
      </w:r>
      <w:proofErr w:type="spellEnd"/>
      <w:r w:rsidR="00592416" w:rsidRPr="00592416">
        <w:rPr>
          <w:sz w:val="28"/>
        </w:rPr>
        <w:t xml:space="preserve"> </w:t>
      </w:r>
      <w:proofErr w:type="spellStart"/>
      <w:r w:rsidR="00592416" w:rsidRPr="00592416">
        <w:rPr>
          <w:sz w:val="28"/>
        </w:rPr>
        <w:t>школа−интернат</w:t>
      </w:r>
      <w:proofErr w:type="spellEnd"/>
      <w:r w:rsidR="00592416" w:rsidRPr="00592416">
        <w:rPr>
          <w:sz w:val="28"/>
        </w:rPr>
        <w:t xml:space="preserve">, реализующая адаптированные основные общеобразовательные программы», </w:t>
      </w:r>
      <w:r w:rsidR="00592416" w:rsidRPr="00592416">
        <w:rPr>
          <w:rFonts w:ascii="Arial" w:hAnsi="Arial" w:cs="Arial"/>
          <w:sz w:val="36"/>
          <w:szCs w:val="32"/>
        </w:rPr>
        <w:t xml:space="preserve"> </w:t>
      </w:r>
      <w:r w:rsidR="00592416" w:rsidRPr="00592416">
        <w:rPr>
          <w:sz w:val="28"/>
          <w:szCs w:val="32"/>
        </w:rPr>
        <w:t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</w:t>
      </w:r>
    </w:p>
    <w:p w:rsidR="00FD6942" w:rsidRPr="00511AFF" w:rsidRDefault="00592416" w:rsidP="00511AFF">
      <w:pPr>
        <w:pStyle w:val="Default"/>
        <w:rPr>
          <w:b/>
          <w:bCs/>
          <w:color w:val="auto"/>
          <w:szCs w:val="32"/>
        </w:rPr>
      </w:pPr>
      <w:r>
        <w:rPr>
          <w:bCs/>
          <w:szCs w:val="32"/>
        </w:rPr>
        <w:t xml:space="preserve"> </w:t>
      </w:r>
    </w:p>
    <w:p w:rsidR="006F19F6" w:rsidRDefault="00A34AAD" w:rsidP="00975F9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11AFF" w:rsidRPr="00A34AAD">
        <w:rPr>
          <w:b/>
          <w:bCs/>
          <w:sz w:val="28"/>
          <w:szCs w:val="28"/>
        </w:rPr>
        <w:t xml:space="preserve">бщая характеристика учебного предмета с учетом особенностей освоения </w:t>
      </w:r>
      <w:proofErr w:type="gramStart"/>
      <w:r w:rsidR="00511AFF" w:rsidRPr="00A34AAD">
        <w:rPr>
          <w:b/>
          <w:bCs/>
          <w:sz w:val="28"/>
          <w:szCs w:val="28"/>
        </w:rPr>
        <w:t>обучающимися</w:t>
      </w:r>
      <w:proofErr w:type="gramEnd"/>
    </w:p>
    <w:p w:rsid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2"/>
          <w:szCs w:val="28"/>
        </w:rPr>
        <w:t xml:space="preserve">      </w:t>
      </w:r>
      <w:r w:rsidRPr="00257FF6">
        <w:rPr>
          <w:b/>
          <w:bCs/>
          <w:sz w:val="28"/>
          <w:szCs w:val="28"/>
        </w:rPr>
        <w:t>Цель:</w:t>
      </w:r>
      <w:r w:rsidRPr="00257FF6">
        <w:rPr>
          <w:rStyle w:val="apple-converted-space"/>
          <w:sz w:val="28"/>
          <w:szCs w:val="28"/>
        </w:rPr>
        <w:t> </w:t>
      </w:r>
      <w:r w:rsidRPr="00257FF6">
        <w:rPr>
          <w:sz w:val="28"/>
          <w:szCs w:val="28"/>
        </w:rPr>
        <w:t>развивать потенциальные способности, заложенные в ребенке, интерес к собственным открытиям через поисковую деятельность, через различные способы рисования.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7FF6">
        <w:rPr>
          <w:b/>
          <w:bCs/>
          <w:sz w:val="28"/>
          <w:szCs w:val="28"/>
        </w:rPr>
        <w:t>Задачи: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</w:t>
      </w:r>
      <w:r w:rsidRPr="00257FF6">
        <w:rPr>
          <w:rStyle w:val="apple-converted-space"/>
          <w:i/>
          <w:iCs/>
          <w:sz w:val="28"/>
          <w:szCs w:val="28"/>
        </w:rPr>
        <w:t> </w:t>
      </w:r>
      <w:r w:rsidRPr="00257FF6">
        <w:rPr>
          <w:i/>
          <w:iCs/>
          <w:sz w:val="28"/>
          <w:szCs w:val="28"/>
        </w:rPr>
        <w:t>Развивающие: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- формировать творческое мышление, устойчивый интерес к художественной деятельности;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развивать художественный вкус, фантазию, изобретательность, пространственное воображение;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- формировать умения и навыки, необходимые для создания творческих работ;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</w:t>
      </w:r>
      <w:r w:rsidRPr="00257FF6">
        <w:rPr>
          <w:rStyle w:val="apple-converted-space"/>
          <w:i/>
          <w:iCs/>
          <w:sz w:val="28"/>
          <w:szCs w:val="28"/>
        </w:rPr>
        <w:t> </w:t>
      </w:r>
      <w:r w:rsidRPr="00257FF6">
        <w:rPr>
          <w:i/>
          <w:iCs/>
          <w:sz w:val="28"/>
          <w:szCs w:val="28"/>
        </w:rPr>
        <w:t>Образовательные: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закреплять и обогащать знания детей о разных видах художественного творчества;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i/>
          <w:iCs/>
          <w:sz w:val="28"/>
          <w:szCs w:val="28"/>
        </w:rPr>
        <w:t>Воспитательные: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воспитание трудолюбия и желания добиваться успеха собственным трудом;</w:t>
      </w:r>
    </w:p>
    <w:p w:rsidR="00257FF6" w:rsidRP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F6">
        <w:rPr>
          <w:sz w:val="28"/>
          <w:szCs w:val="28"/>
        </w:rPr>
        <w:t> - воспитание внимания, аккуратность, целеустремлённость, творческую самореализацию;</w:t>
      </w:r>
    </w:p>
    <w:p w:rsidR="00257FF6" w:rsidRDefault="00257FF6" w:rsidP="00975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67676"/>
          <w:sz w:val="25"/>
          <w:szCs w:val="25"/>
        </w:rPr>
      </w:pPr>
      <w:r w:rsidRPr="00257FF6">
        <w:rPr>
          <w:sz w:val="28"/>
          <w:szCs w:val="28"/>
        </w:rPr>
        <w:t>- воспитание культуры восприятия произведений изобразительного и декоративно-прикладного искусства, архитектуры и дизайна</w:t>
      </w:r>
      <w:r>
        <w:rPr>
          <w:rFonts w:ascii="Arial" w:hAnsi="Arial" w:cs="Arial"/>
          <w:color w:val="767676"/>
          <w:sz w:val="25"/>
          <w:szCs w:val="25"/>
        </w:rPr>
        <w:t>.</w:t>
      </w:r>
    </w:p>
    <w:p w:rsidR="00511AFF" w:rsidRPr="00257FF6" w:rsidRDefault="00257FF6" w:rsidP="00257FF6">
      <w:pPr>
        <w:pStyle w:val="Default"/>
        <w:rPr>
          <w:bCs/>
          <w:szCs w:val="28"/>
        </w:rPr>
      </w:pPr>
      <w:r>
        <w:rPr>
          <w:bCs/>
          <w:sz w:val="22"/>
          <w:szCs w:val="28"/>
        </w:rPr>
        <w:t xml:space="preserve">  </w:t>
      </w:r>
      <w:r w:rsidR="00A34AAD">
        <w:rPr>
          <w:b/>
          <w:bCs/>
          <w:sz w:val="28"/>
          <w:szCs w:val="28"/>
        </w:rPr>
        <w:t>О</w:t>
      </w:r>
      <w:r w:rsidR="00511AFF" w:rsidRPr="00A34AAD">
        <w:rPr>
          <w:b/>
          <w:bCs/>
          <w:sz w:val="28"/>
          <w:szCs w:val="28"/>
        </w:rPr>
        <w:t>писание места уч</w:t>
      </w:r>
      <w:r w:rsidR="007D1D62" w:rsidRPr="00A34AAD">
        <w:rPr>
          <w:b/>
          <w:bCs/>
          <w:sz w:val="28"/>
          <w:szCs w:val="28"/>
        </w:rPr>
        <w:t>ебного предмета в учебном плане</w:t>
      </w:r>
    </w:p>
    <w:p w:rsidR="007D1D62" w:rsidRPr="007D1D62" w:rsidRDefault="007D1D62" w:rsidP="007D1D62">
      <w:pPr>
        <w:pStyle w:val="Default"/>
        <w:jc w:val="both"/>
        <w:rPr>
          <w:i/>
          <w:sz w:val="28"/>
          <w:szCs w:val="28"/>
        </w:rPr>
      </w:pPr>
      <w:r w:rsidRPr="007D1D62">
        <w:rPr>
          <w:i/>
          <w:sz w:val="28"/>
          <w:szCs w:val="28"/>
        </w:rPr>
        <w:t>Согласно учебному плану ГКОУ СО «</w:t>
      </w:r>
      <w:proofErr w:type="spellStart"/>
      <w:r w:rsidRPr="007D1D62">
        <w:rPr>
          <w:i/>
          <w:sz w:val="28"/>
          <w:szCs w:val="28"/>
        </w:rPr>
        <w:t>Байкаловская</w:t>
      </w:r>
      <w:proofErr w:type="spellEnd"/>
      <w:r w:rsidRPr="007D1D62">
        <w:rPr>
          <w:i/>
          <w:sz w:val="28"/>
          <w:szCs w:val="28"/>
        </w:rPr>
        <w:t xml:space="preserve"> школа-интернат»</w:t>
      </w:r>
    </w:p>
    <w:p w:rsidR="00CA3170" w:rsidRDefault="007D1D62" w:rsidP="007D1D62">
      <w:pPr>
        <w:pStyle w:val="Default"/>
        <w:jc w:val="both"/>
        <w:rPr>
          <w:i/>
          <w:sz w:val="28"/>
          <w:szCs w:val="28"/>
        </w:rPr>
      </w:pPr>
      <w:r w:rsidRPr="007D1D62">
        <w:rPr>
          <w:i/>
          <w:sz w:val="28"/>
          <w:szCs w:val="28"/>
        </w:rPr>
        <w:lastRenderedPageBreak/>
        <w:t>В 20    -20   уче</w:t>
      </w:r>
      <w:r w:rsidR="00257FF6">
        <w:rPr>
          <w:i/>
          <w:sz w:val="28"/>
          <w:szCs w:val="28"/>
        </w:rPr>
        <w:t>бном году на изучение курса кружка «Волшебная кисточка»</w:t>
      </w:r>
      <w:r w:rsidRPr="007D1D62">
        <w:rPr>
          <w:i/>
          <w:sz w:val="28"/>
          <w:szCs w:val="28"/>
        </w:rPr>
        <w:t xml:space="preserve"> отводится следующее количество часов:</w:t>
      </w:r>
    </w:p>
    <w:p w:rsidR="00CA3170" w:rsidRDefault="00CA3170" w:rsidP="007D1D62">
      <w:pPr>
        <w:pStyle w:val="Default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3827"/>
        <w:gridCol w:w="3544"/>
      </w:tblGrid>
      <w:tr w:rsidR="00CA3170" w:rsidTr="00CA3170">
        <w:tc>
          <w:tcPr>
            <w:tcW w:w="5353" w:type="dxa"/>
            <w:gridSpan w:val="2"/>
            <w:vMerge w:val="restart"/>
          </w:tcPr>
          <w:p w:rsidR="00CA3170" w:rsidRDefault="00CA3170" w:rsidP="00CA3170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</w:t>
            </w:r>
            <w:r w:rsidRPr="003F596B">
              <w:rPr>
                <w:sz w:val="22"/>
                <w:szCs w:val="28"/>
              </w:rPr>
              <w:t>Класс/</w:t>
            </w:r>
          </w:p>
          <w:p w:rsidR="00CA3170" w:rsidRDefault="00CA3170" w:rsidP="007D1D62">
            <w:pPr>
              <w:pStyle w:val="Defaul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</w:p>
          <w:p w:rsidR="00CA3170" w:rsidRPr="00CA3170" w:rsidRDefault="00CA3170" w:rsidP="007D1D62">
            <w:pPr>
              <w:pStyle w:val="Defaul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Учебный модуль</w:t>
            </w:r>
          </w:p>
        </w:tc>
        <w:tc>
          <w:tcPr>
            <w:tcW w:w="3544" w:type="dxa"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CA3170" w:rsidTr="00CA3170">
        <w:tc>
          <w:tcPr>
            <w:tcW w:w="5353" w:type="dxa"/>
            <w:gridSpan w:val="2"/>
            <w:vMerge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D6942">
              <w:rPr>
                <w:sz w:val="20"/>
                <w:szCs w:val="28"/>
              </w:rPr>
              <w:t xml:space="preserve">кол-во часов в неделю </w:t>
            </w:r>
            <w:proofErr w:type="gramStart"/>
            <w:r w:rsidRPr="00FD6942">
              <w:rPr>
                <w:sz w:val="20"/>
                <w:szCs w:val="28"/>
              </w:rPr>
              <w:t>согласно</w:t>
            </w:r>
            <w:proofErr w:type="gramEnd"/>
            <w:r w:rsidRPr="00FD6942">
              <w:rPr>
                <w:sz w:val="20"/>
                <w:szCs w:val="28"/>
              </w:rPr>
              <w:t xml:space="preserve"> учебного</w:t>
            </w:r>
            <w:r>
              <w:rPr>
                <w:sz w:val="20"/>
                <w:szCs w:val="28"/>
              </w:rPr>
              <w:t xml:space="preserve"> </w:t>
            </w:r>
            <w:r w:rsidRPr="00FD6942">
              <w:rPr>
                <w:sz w:val="20"/>
                <w:szCs w:val="28"/>
              </w:rPr>
              <w:t>плана</w:t>
            </w:r>
          </w:p>
        </w:tc>
      </w:tr>
      <w:tr w:rsidR="00CA3170" w:rsidTr="00CA3170">
        <w:tc>
          <w:tcPr>
            <w:tcW w:w="5353" w:type="dxa"/>
            <w:gridSpan w:val="2"/>
            <w:vMerge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CA3170" w:rsidRPr="00CA3170" w:rsidRDefault="00CA3170" w:rsidP="00CA317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A3170">
              <w:rPr>
                <w:b/>
                <w:i/>
                <w:sz w:val="28"/>
                <w:szCs w:val="28"/>
              </w:rPr>
              <w:t>1 ч</w:t>
            </w:r>
          </w:p>
        </w:tc>
      </w:tr>
      <w:tr w:rsidR="00CA3170" w:rsidTr="00CA3170">
        <w:tc>
          <w:tcPr>
            <w:tcW w:w="1526" w:type="dxa"/>
          </w:tcPr>
          <w:p w:rsidR="00CA3170" w:rsidRDefault="00CA3170" w:rsidP="008B2F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827" w:type="dxa"/>
          </w:tcPr>
          <w:p w:rsidR="00CA3170" w:rsidRDefault="00CA3170" w:rsidP="008B2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01.09.2016г-29.10.2016г</w:t>
            </w:r>
          </w:p>
        </w:tc>
        <w:tc>
          <w:tcPr>
            <w:tcW w:w="3544" w:type="dxa"/>
          </w:tcPr>
          <w:p w:rsidR="00CA3170" w:rsidRDefault="00CA3170" w:rsidP="00CA317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CA3170" w:rsidTr="00CA3170">
        <w:tc>
          <w:tcPr>
            <w:tcW w:w="1526" w:type="dxa"/>
          </w:tcPr>
          <w:p w:rsidR="00CA3170" w:rsidRDefault="00CA3170" w:rsidP="008B2F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827" w:type="dxa"/>
          </w:tcPr>
          <w:p w:rsidR="00CA3170" w:rsidRDefault="00CA3170" w:rsidP="008B2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07.11.2016г-30.12.2016г</w:t>
            </w:r>
          </w:p>
        </w:tc>
        <w:tc>
          <w:tcPr>
            <w:tcW w:w="3544" w:type="dxa"/>
          </w:tcPr>
          <w:p w:rsidR="00CA3170" w:rsidRDefault="00CA3170" w:rsidP="00CA317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CA3170" w:rsidTr="00CA3170">
        <w:tc>
          <w:tcPr>
            <w:tcW w:w="1526" w:type="dxa"/>
          </w:tcPr>
          <w:p w:rsidR="00CA3170" w:rsidRDefault="00CA3170" w:rsidP="008B2F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827" w:type="dxa"/>
          </w:tcPr>
          <w:p w:rsidR="00CA3170" w:rsidRDefault="00CA3170" w:rsidP="008B2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16.01.2017г-25.03.2017г</w:t>
            </w:r>
          </w:p>
        </w:tc>
        <w:tc>
          <w:tcPr>
            <w:tcW w:w="3544" w:type="dxa"/>
          </w:tcPr>
          <w:p w:rsidR="00CA3170" w:rsidRDefault="00CA3170" w:rsidP="00CA317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CA3170" w:rsidTr="00CA3170">
        <w:tc>
          <w:tcPr>
            <w:tcW w:w="1526" w:type="dxa"/>
          </w:tcPr>
          <w:p w:rsidR="00CA3170" w:rsidRDefault="00CA3170" w:rsidP="008B2F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827" w:type="dxa"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CA3170" w:rsidRDefault="00CA3170" w:rsidP="00CA317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CA3170" w:rsidTr="00CA3170">
        <w:tc>
          <w:tcPr>
            <w:tcW w:w="5353" w:type="dxa"/>
            <w:gridSpan w:val="2"/>
          </w:tcPr>
          <w:p w:rsidR="00CA3170" w:rsidRDefault="00CA3170" w:rsidP="007D1D62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                </w:t>
            </w:r>
            <w:r w:rsidRPr="003F596B">
              <w:rPr>
                <w:sz w:val="22"/>
                <w:szCs w:val="28"/>
              </w:rPr>
              <w:t xml:space="preserve">кол-во часов </w:t>
            </w:r>
            <w:r>
              <w:rPr>
                <w:sz w:val="22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CA3170" w:rsidRPr="00CA3170" w:rsidRDefault="00CA3170" w:rsidP="00CA317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A3170">
              <w:rPr>
                <w:b/>
                <w:i/>
                <w:sz w:val="28"/>
                <w:szCs w:val="28"/>
              </w:rPr>
              <w:t>33 ч</w:t>
            </w:r>
          </w:p>
        </w:tc>
      </w:tr>
    </w:tbl>
    <w:p w:rsidR="007D1D62" w:rsidRDefault="007D1D62" w:rsidP="007D1D6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30"/>
        <w:gridCol w:w="4330"/>
      </w:tblGrid>
      <w:tr w:rsidR="007D1D62" w:rsidTr="00642E7A">
        <w:trPr>
          <w:trHeight w:val="109"/>
        </w:trPr>
        <w:tc>
          <w:tcPr>
            <w:tcW w:w="4330" w:type="dxa"/>
          </w:tcPr>
          <w:p w:rsidR="007D1D62" w:rsidRDefault="007D1D62" w:rsidP="00642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30" w:type="dxa"/>
          </w:tcPr>
          <w:p w:rsidR="007D1D62" w:rsidRDefault="007D1D62" w:rsidP="00642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7D1D62" w:rsidRDefault="007D1D62" w:rsidP="007D1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 40 минут. </w:t>
      </w:r>
    </w:p>
    <w:p w:rsidR="007D1D62" w:rsidRPr="00CE6054" w:rsidRDefault="00785A89" w:rsidP="00511AFF">
      <w:pPr>
        <w:pStyle w:val="Default"/>
        <w:numPr>
          <w:ilvl w:val="0"/>
          <w:numId w:val="16"/>
        </w:numPr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Содержание учебного </w:t>
      </w:r>
      <w:r w:rsidR="00257FF6">
        <w:rPr>
          <w:b/>
          <w:bCs/>
          <w:sz w:val="28"/>
          <w:szCs w:val="32"/>
        </w:rPr>
        <w:t>предмета</w:t>
      </w:r>
    </w:p>
    <w:p w:rsidR="00CE6054" w:rsidRPr="00CE6054" w:rsidRDefault="00CE6054" w:rsidP="00975F99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  <w:u w:val="single"/>
        </w:rPr>
        <w:t>Рисование с натуры</w:t>
      </w:r>
      <w:r w:rsidRPr="00CE6054">
        <w:rPr>
          <w:color w:val="000000"/>
          <w:sz w:val="28"/>
          <w:szCs w:val="28"/>
        </w:rPr>
        <w:t>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</w:rPr>
        <w:t>Помогает научить детей более точно передавать форму изображаемых предметов, характерные особенности их строения и пропорции. Важно вырабатывать потребность постоянно сравнивать свой рисунок с натурой и отдельные части рисунка между собой.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6054" w:rsidRPr="00CE6054" w:rsidRDefault="00CE6054" w:rsidP="00975F99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  <w:u w:val="single"/>
        </w:rPr>
        <w:t>Рисование на темы и иллюстрирование</w:t>
      </w:r>
      <w:r w:rsidRPr="00CE6054">
        <w:rPr>
          <w:color w:val="000000"/>
          <w:sz w:val="28"/>
          <w:szCs w:val="28"/>
        </w:rPr>
        <w:t>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</w:rPr>
        <w:t>Содержанием занятий является изображение явлений окружающего мира и иллюстрирование отрывков из литературных произведений. Для обогащения зрительных представлений детей используется подсобный материал, книжные иллюстрации, репродукции, плакаты, открытки и т.д.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</w:rPr>
        <w:t xml:space="preserve">Дети должны научиться </w:t>
      </w:r>
      <w:proofErr w:type="gramStart"/>
      <w:r w:rsidRPr="00CE6054">
        <w:rPr>
          <w:color w:val="000000"/>
          <w:sz w:val="28"/>
          <w:szCs w:val="28"/>
        </w:rPr>
        <w:t>правильно</w:t>
      </w:r>
      <w:proofErr w:type="gramEnd"/>
      <w:r w:rsidRPr="00CE6054">
        <w:rPr>
          <w:color w:val="000000"/>
          <w:sz w:val="28"/>
          <w:szCs w:val="28"/>
        </w:rPr>
        <w:t xml:space="preserve"> передавать соотношение величин предметов, учитывать в рисунках видимое уменьшение дальних предметов.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6054" w:rsidRPr="00CE6054" w:rsidRDefault="00CE6054" w:rsidP="00975F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  <w:u w:val="single"/>
        </w:rPr>
        <w:t>Беседы об изобразительном искусстве.</w:t>
      </w:r>
    </w:p>
    <w:p w:rsidR="00CE6054" w:rsidRPr="00CE6054" w:rsidRDefault="00CE6054" w:rsidP="0097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6054">
        <w:rPr>
          <w:color w:val="000000"/>
          <w:sz w:val="28"/>
          <w:szCs w:val="28"/>
        </w:rPr>
        <w:t>Способствуют эмоциональному, эстетическому воспитанию детей, расширяют кругозор, способствуют развитию речи, мышления.</w:t>
      </w:r>
    </w:p>
    <w:p w:rsidR="00CE6054" w:rsidRPr="00257FF6" w:rsidRDefault="00CE6054" w:rsidP="00975F99">
      <w:pPr>
        <w:pStyle w:val="Default"/>
        <w:rPr>
          <w:bCs/>
          <w:sz w:val="28"/>
          <w:szCs w:val="32"/>
        </w:rPr>
      </w:pPr>
    </w:p>
    <w:p w:rsidR="00FD6942" w:rsidRDefault="006F19F6" w:rsidP="00A06934">
      <w:pPr>
        <w:pStyle w:val="Default"/>
        <w:numPr>
          <w:ilvl w:val="0"/>
          <w:numId w:val="16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</w:t>
      </w:r>
      <w:r w:rsidR="00511AFF" w:rsidRPr="00A34AAD">
        <w:rPr>
          <w:b/>
          <w:bCs/>
          <w:sz w:val="28"/>
          <w:szCs w:val="32"/>
        </w:rPr>
        <w:t xml:space="preserve">редметные результаты </w:t>
      </w:r>
      <w:r w:rsidR="00A34AAD">
        <w:rPr>
          <w:b/>
          <w:bCs/>
          <w:sz w:val="28"/>
          <w:szCs w:val="32"/>
        </w:rPr>
        <w:t>освоения программы по предмету</w:t>
      </w:r>
    </w:p>
    <w:p w:rsidR="00A34AAD" w:rsidRDefault="00A34AAD" w:rsidP="00511AFF">
      <w:pPr>
        <w:pStyle w:val="Default"/>
        <w:rPr>
          <w:bCs/>
          <w:szCs w:val="32"/>
        </w:rPr>
      </w:pPr>
    </w:p>
    <w:p w:rsidR="00A34AAD" w:rsidRDefault="00511AFF" w:rsidP="00A34AAD">
      <w:pPr>
        <w:pStyle w:val="Default"/>
        <w:jc w:val="both"/>
        <w:rPr>
          <w:sz w:val="28"/>
          <w:szCs w:val="28"/>
        </w:rPr>
      </w:pPr>
      <w:r w:rsidRPr="00A34AAD">
        <w:rPr>
          <w:b/>
          <w:bCs/>
          <w:sz w:val="28"/>
          <w:szCs w:val="32"/>
        </w:rPr>
        <w:t xml:space="preserve"> </w:t>
      </w:r>
      <w:r w:rsidR="006F19F6">
        <w:rPr>
          <w:bCs/>
          <w:sz w:val="28"/>
          <w:szCs w:val="28"/>
        </w:rPr>
        <w:t>Предметные результаты и</w:t>
      </w:r>
      <w:r w:rsidR="00A34AAD">
        <w:rPr>
          <w:sz w:val="28"/>
          <w:szCs w:val="28"/>
        </w:rPr>
        <w:t xml:space="preserve">меют два уровня овладения: минимальный и достаточный. </w:t>
      </w:r>
    </w:p>
    <w:p w:rsidR="00A34AAD" w:rsidRDefault="00A34AAD" w:rsidP="00A34A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34AAD" w:rsidRDefault="00A34AAD" w:rsidP="00A34AAD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351"/>
      </w:tblGrid>
      <w:tr w:rsidR="00A34AAD" w:rsidTr="00FD6942">
        <w:trPr>
          <w:trHeight w:val="502"/>
        </w:trPr>
        <w:tc>
          <w:tcPr>
            <w:tcW w:w="4219" w:type="dxa"/>
          </w:tcPr>
          <w:p w:rsidR="00CE6054" w:rsidRPr="00CA3170" w:rsidRDefault="00A34AAD" w:rsidP="00CA3170">
            <w:pPr>
              <w:pStyle w:val="Default"/>
              <w:jc w:val="center"/>
              <w:rPr>
                <w:sz w:val="28"/>
                <w:szCs w:val="23"/>
                <w:u w:val="single"/>
              </w:rPr>
            </w:pPr>
            <w:r w:rsidRPr="00CE6054">
              <w:rPr>
                <w:sz w:val="28"/>
                <w:szCs w:val="23"/>
                <w:u w:val="single"/>
              </w:rPr>
              <w:t>Минимальный уровень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слушать, вступать в диалог, строить высказывания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организовать рабочее место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spacing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 инструментам, материалам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развитие мышечно-двига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функций руки, глазомера</w:t>
            </w:r>
          </w:p>
          <w:p w:rsidR="00CE6054" w:rsidRPr="00B70C41" w:rsidRDefault="00CE6054" w:rsidP="00CE6054">
            <w:pPr>
              <w:pStyle w:val="11"/>
              <w:numPr>
                <w:ilvl w:val="0"/>
                <w:numId w:val="21"/>
              </w:num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терминами и понятиями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риентирование в социальных ролях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равственно-этическое оценивание своей деятельности.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азвитие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людательности зрительной памяти</w:t>
            </w:r>
          </w:p>
          <w:p w:rsidR="00CE6054" w:rsidRPr="00B70C41" w:rsidRDefault="00CE6054" w:rsidP="00CE6054">
            <w:pPr>
              <w:pStyle w:val="11"/>
              <w:numPr>
                <w:ilvl w:val="0"/>
                <w:numId w:val="21"/>
              </w:num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ктивное использование в речи терминов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1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B70C41">
              <w:rPr>
                <w:rFonts w:ascii="Times New Roman" w:hAnsi="Times New Roman" w:cs="Times New Roman"/>
                <w:sz w:val="24"/>
                <w:szCs w:val="24"/>
              </w:rPr>
              <w:t xml:space="preserve">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 к познанию и саморазвитию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1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тражение индивидуально-личностных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иций  в творческой деятельности</w:t>
            </w:r>
          </w:p>
          <w:p w:rsidR="00CE6054" w:rsidRPr="00B70C41" w:rsidRDefault="00CE6054" w:rsidP="00CE6054">
            <w:pPr>
              <w:pStyle w:val="2"/>
              <w:numPr>
                <w:ilvl w:val="0"/>
                <w:numId w:val="21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</w:t>
            </w:r>
          </w:p>
          <w:p w:rsidR="00CE6054" w:rsidRPr="00B70C41" w:rsidRDefault="00CE6054" w:rsidP="00CE6054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художественными терминами.</w:t>
            </w:r>
          </w:p>
          <w:p w:rsidR="00CE6054" w:rsidRPr="00043E99" w:rsidRDefault="00CE6054" w:rsidP="00642E7A">
            <w:pPr>
              <w:pStyle w:val="Default"/>
              <w:jc w:val="both"/>
              <w:rPr>
                <w:sz w:val="28"/>
                <w:szCs w:val="23"/>
              </w:rPr>
            </w:pPr>
          </w:p>
        </w:tc>
        <w:tc>
          <w:tcPr>
            <w:tcW w:w="5351" w:type="dxa"/>
          </w:tcPr>
          <w:p w:rsidR="00A34AAD" w:rsidRDefault="00A34AAD" w:rsidP="00CE605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CE6054">
              <w:rPr>
                <w:sz w:val="28"/>
                <w:szCs w:val="28"/>
                <w:u w:val="single"/>
              </w:rPr>
              <w:lastRenderedPageBreak/>
              <w:t>Достаточный уровень</w:t>
            </w:r>
          </w:p>
          <w:p w:rsidR="00975F99" w:rsidRPr="00B70C41" w:rsidRDefault="00975F99" w:rsidP="00975F99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приобретение навыка работы в паре, группе</w:t>
            </w:r>
          </w:p>
          <w:p w:rsidR="00975F99" w:rsidRDefault="00975F99" w:rsidP="00975F99">
            <w:pPr>
              <w:pStyle w:val="2"/>
              <w:numPr>
                <w:ilvl w:val="0"/>
                <w:numId w:val="28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иагностирование причин успеха/неуспеха 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формирование способности </w:t>
            </w:r>
          </w:p>
          <w:p w:rsidR="00975F99" w:rsidRPr="00B70C41" w:rsidRDefault="00975F99" w:rsidP="00975F99">
            <w:pPr>
              <w:pStyle w:val="2"/>
              <w:numPr>
                <w:ilvl w:val="0"/>
                <w:numId w:val="28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йствовать в различных ситуациях</w:t>
            </w:r>
          </w:p>
          <w:p w:rsidR="00975F99" w:rsidRPr="00B70C41" w:rsidRDefault="00975F99" w:rsidP="00975F99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частие в коллективном обсуждении</w:t>
            </w:r>
          </w:p>
          <w:p w:rsidR="00975F99" w:rsidRPr="00975F99" w:rsidRDefault="00975F99" w:rsidP="00975F99">
            <w:pPr>
              <w:pStyle w:val="2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мение строить продуктивное взаимодействие, интегрироваться в группы для сотрудничества.</w:t>
            </w:r>
          </w:p>
          <w:p w:rsidR="00975F99" w:rsidRPr="00B70C41" w:rsidRDefault="00975F99" w:rsidP="00975F99">
            <w:pPr>
              <w:pStyle w:val="3"/>
              <w:numPr>
                <w:ilvl w:val="0"/>
                <w:numId w:val="2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художественной грамоты</w:t>
            </w:r>
          </w:p>
          <w:p w:rsidR="00975F99" w:rsidRPr="00B70C41" w:rsidRDefault="00975F99" w:rsidP="00975F99">
            <w:pPr>
              <w:pStyle w:val="3"/>
              <w:numPr>
                <w:ilvl w:val="0"/>
                <w:numId w:val="2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знание цветов и рисовальных материалов</w:t>
            </w:r>
          </w:p>
          <w:p w:rsidR="00975F99" w:rsidRPr="00B70C41" w:rsidRDefault="00975F99" w:rsidP="00975F99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умение передав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форму, величину изображения</w:t>
            </w:r>
          </w:p>
          <w:p w:rsidR="00975F99" w:rsidRPr="00B70C41" w:rsidRDefault="00975F99" w:rsidP="00975F99">
            <w:pPr>
              <w:pStyle w:val="3"/>
              <w:numPr>
                <w:ilvl w:val="0"/>
                <w:numId w:val="26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облюдение 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довательности выполнения работы</w:t>
            </w:r>
          </w:p>
          <w:p w:rsidR="00975F99" w:rsidRPr="00B70C41" w:rsidRDefault="00975F99" w:rsidP="00975F99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мение сравнивать и правильно определять  пропорции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редметов, их расположение, цвет</w:t>
            </w:r>
          </w:p>
          <w:p w:rsidR="00975F99" w:rsidRPr="00B70C41" w:rsidRDefault="00975F99" w:rsidP="00975F99">
            <w:pPr>
              <w:pStyle w:val="3"/>
              <w:numPr>
                <w:ilvl w:val="0"/>
                <w:numId w:val="27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мение изображать предметы в 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тиве, понятие о линии горизонта</w:t>
            </w:r>
          </w:p>
          <w:p w:rsidR="00975F99" w:rsidRPr="00B70C41" w:rsidRDefault="00975F99" w:rsidP="00975F99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C41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изображаемые предметы, выделять особенности формы, положения, цвета.</w:t>
            </w:r>
          </w:p>
          <w:p w:rsidR="00975F99" w:rsidRDefault="00975F99" w:rsidP="0097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F99" w:rsidRPr="00CE6054" w:rsidRDefault="00975F99" w:rsidP="00CE605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5A2BAB" w:rsidRDefault="005A2BAB" w:rsidP="005A2BAB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дифференциаций групп обучающихся</w:t>
      </w: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с нарушением интеллекта предполагает </w:t>
      </w:r>
      <w:proofErr w:type="gramStart"/>
      <w:r>
        <w:rPr>
          <w:sz w:val="28"/>
          <w:szCs w:val="28"/>
        </w:rPr>
        <w:t>педагогическую дифференциацию учащихся, предложенную Воронковой В.В. Согласно этой дифференциации все учащиеся делятся</w:t>
      </w:r>
      <w:proofErr w:type="gramEnd"/>
      <w:r>
        <w:rPr>
          <w:sz w:val="28"/>
          <w:szCs w:val="28"/>
        </w:rPr>
        <w:t xml:space="preserve"> на 4 группы. </w:t>
      </w:r>
    </w:p>
    <w:p w:rsidR="005A2BAB" w:rsidRDefault="00975F99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5A2BAB" w:rsidRPr="00975F99">
        <w:rPr>
          <w:i/>
          <w:sz w:val="28"/>
          <w:szCs w:val="28"/>
        </w:rPr>
        <w:t>Первую группу</w:t>
      </w:r>
      <w:r w:rsidR="005A2BAB">
        <w:rPr>
          <w:sz w:val="28"/>
          <w:szCs w:val="28"/>
        </w:rPr>
        <w:t xml:space="preserve"> составляют обучающиеся, наиболее успешно овладевающие программным материалом в процессе фронтального обучения.</w:t>
      </w:r>
      <w:proofErr w:type="gramEnd"/>
      <w:r w:rsidR="005A2BAB">
        <w:rPr>
          <w:sz w:val="28"/>
          <w:szCs w:val="28"/>
        </w:rPr>
        <w:t xml:space="preserve"> Все задания ими, как правило, выполняются самостоятельно. Они не испытывают больших затруднений при выполнении изменённого задания, в основном правильно используют имеющийся опыт, выполняя новую работу. Умение объяснять свои действия словами свидетельствуют о сознательном усвоении этими </w:t>
      </w:r>
      <w:proofErr w:type="gramStart"/>
      <w:r w:rsidR="005A2BAB">
        <w:rPr>
          <w:sz w:val="28"/>
          <w:szCs w:val="28"/>
        </w:rPr>
        <w:t>обучающимся</w:t>
      </w:r>
      <w:proofErr w:type="gramEnd"/>
      <w:r w:rsidR="005A2BAB">
        <w:rPr>
          <w:sz w:val="28"/>
          <w:szCs w:val="28"/>
        </w:rPr>
        <w:t xml:space="preserve"> программного материала. Им доступен некоторый уровень обобщения. Полученные знания и умения такие обучающиеся успешнее остальных применяют на практике. При выполнении сравнительно сложных заданий им нужна незначительная активизирующая помощь</w:t>
      </w: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взрослого. </w:t>
      </w:r>
    </w:p>
    <w:p w:rsidR="00975F99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этой группы умеют применять правила, умеют самостоятельно оперир</w:t>
      </w:r>
      <w:r w:rsidR="00975F99">
        <w:rPr>
          <w:sz w:val="28"/>
          <w:szCs w:val="28"/>
        </w:rPr>
        <w:t xml:space="preserve">овать изученными художественными </w:t>
      </w:r>
      <w:r>
        <w:rPr>
          <w:sz w:val="28"/>
          <w:szCs w:val="28"/>
        </w:rPr>
        <w:t xml:space="preserve"> представлениями, умеют с минимальной помощью</w:t>
      </w:r>
      <w:r w:rsidR="00975F99">
        <w:rPr>
          <w:sz w:val="28"/>
          <w:szCs w:val="28"/>
        </w:rPr>
        <w:t xml:space="preserve"> учителя правильно выполнять задания, объяснять ход выполнения работы</w:t>
      </w:r>
      <w:r>
        <w:rPr>
          <w:sz w:val="28"/>
          <w:szCs w:val="28"/>
        </w:rPr>
        <w:t xml:space="preserve">. </w:t>
      </w:r>
    </w:p>
    <w:p w:rsidR="005A2BAB" w:rsidRDefault="00975F99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="005A2BAB" w:rsidRPr="00975F99">
        <w:rPr>
          <w:i/>
          <w:sz w:val="28"/>
          <w:szCs w:val="28"/>
        </w:rPr>
        <w:t>Обучающиеся второй</w:t>
      </w:r>
      <w:r w:rsidR="005A2BAB">
        <w:rPr>
          <w:sz w:val="28"/>
          <w:szCs w:val="28"/>
        </w:rPr>
        <w:t xml:space="preserve"> группы также достаточно успешно обучаются в классе</w:t>
      </w:r>
      <w:proofErr w:type="gramStart"/>
      <w:r w:rsidR="005A2BAB">
        <w:rPr>
          <w:sz w:val="28"/>
          <w:szCs w:val="28"/>
        </w:rPr>
        <w:t xml:space="preserve"> В</w:t>
      </w:r>
      <w:proofErr w:type="gramEnd"/>
      <w:r w:rsidR="005A2BAB">
        <w:rPr>
          <w:sz w:val="28"/>
          <w:szCs w:val="28"/>
        </w:rPr>
        <w:t xml:space="preserve"> ходе обучения эти дети испытывают несколько большие трудности, чем учащиеся 1 группы. Они в основном понимают фронтальное объяснение учителя, неплохо запоминают изучаемый материал, но без помощи сделать элементарные выводы и обобщения не в состоянии. Их отличает </w:t>
      </w:r>
      <w:proofErr w:type="gramStart"/>
      <w:r w:rsidR="005A2BAB">
        <w:rPr>
          <w:sz w:val="28"/>
          <w:szCs w:val="28"/>
        </w:rPr>
        <w:t>меньшая</w:t>
      </w:r>
      <w:proofErr w:type="gramEnd"/>
      <w:r w:rsidR="005A2BAB">
        <w:rPr>
          <w:sz w:val="28"/>
          <w:szCs w:val="28"/>
        </w:rPr>
        <w:t xml:space="preserve"> </w:t>
      </w: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развёрнутом плане с меньшей степенью обобщённости. </w:t>
      </w: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данной группы в основном соответств</w:t>
      </w:r>
      <w:r w:rsidR="00975F99">
        <w:rPr>
          <w:sz w:val="28"/>
          <w:szCs w:val="28"/>
        </w:rPr>
        <w:t xml:space="preserve">уют требованиям. При выполнении </w:t>
      </w:r>
      <w:proofErr w:type="gramStart"/>
      <w:r w:rsidR="00975F99">
        <w:rPr>
          <w:sz w:val="28"/>
          <w:szCs w:val="28"/>
        </w:rPr>
        <w:t>работы</w:t>
      </w:r>
      <w:proofErr w:type="gramEnd"/>
      <w:r w:rsidR="00975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обучающиеся в отдельных случаях нуждаются в допо</w:t>
      </w:r>
      <w:r w:rsidR="00975F99">
        <w:rPr>
          <w:sz w:val="28"/>
          <w:szCs w:val="28"/>
        </w:rPr>
        <w:t>лнительных промежуточных объяснениях</w:t>
      </w:r>
      <w:r>
        <w:rPr>
          <w:sz w:val="28"/>
          <w:szCs w:val="28"/>
        </w:rPr>
        <w:t xml:space="preserve">. </w:t>
      </w:r>
    </w:p>
    <w:p w:rsidR="005A2BAB" w:rsidRDefault="00975F99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A2BAB" w:rsidRPr="00975F99">
        <w:rPr>
          <w:i/>
          <w:sz w:val="28"/>
          <w:szCs w:val="28"/>
        </w:rPr>
        <w:t>К третьей группе</w:t>
      </w:r>
      <w:r w:rsidR="005A2BAB">
        <w:rPr>
          <w:sz w:val="28"/>
          <w:szCs w:val="28"/>
        </w:rPr>
        <w:t xml:space="preserve"> относятся обучающиеся, которые с трудом усваивают программный материал, нуждаясь в различных видах помощи (словесно-логической, наглядной, предметно-практической). Успешность усвоения знаний, в первую очередь зависит от понимания учащимися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</w:t>
      </w:r>
      <w:proofErr w:type="gramStart"/>
      <w:r w:rsidR="005A2BAB">
        <w:rPr>
          <w:sz w:val="28"/>
          <w:szCs w:val="28"/>
        </w:rPr>
        <w:t>у</w:t>
      </w:r>
      <w:proofErr w:type="gramEnd"/>
      <w:r w:rsidR="005A2BAB">
        <w:rPr>
          <w:sz w:val="28"/>
          <w:szCs w:val="28"/>
        </w:rPr>
        <w:t xml:space="preserve"> обучающихся, отнесённых ко 2 группе.</w:t>
      </w:r>
      <w:r w:rsidR="005A2BAB" w:rsidRPr="00730492">
        <w:rPr>
          <w:sz w:val="28"/>
          <w:szCs w:val="28"/>
        </w:rPr>
        <w:t xml:space="preserve"> </w:t>
      </w:r>
      <w:r w:rsidR="005A2BAB">
        <w:rPr>
          <w:sz w:val="28"/>
          <w:szCs w:val="28"/>
        </w:rPr>
        <w:t xml:space="preserve">Несмотря на трудности усвоения материала, учащиеся в основном не теряют приобретённых знаний и умений, могут их применить при выполнении аналогичного задания, однако каждое несколько изменённое задание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Обучающиеся 3 группы в процессе обучения в некоторой мере преодолевают инертность. Значительная помощь им бывает, нужна, главным образом, в начале выполнения задания, после чего они могут работать более самостоятельно, пока не встретятся с новой трудностью. Деятельность этих учеников нужно постоянно организовывать, пока они не поймут основного в изучаемом материале. После этого обучающиеся уверенно выполняют задания и лучше дают словесный отчёт о нём. Это говорит хотя и о затруднённом, но в определённой мере осознанном процессе усвоения программного материала. Кроме того, обучающимся трудно применить, казалось бы, хорошо выученный материал на других уроках. </w:t>
      </w:r>
    </w:p>
    <w:p w:rsidR="005A2BAB" w:rsidRDefault="00975F99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A2BAB" w:rsidRPr="00975F99">
        <w:rPr>
          <w:i/>
          <w:sz w:val="28"/>
          <w:szCs w:val="28"/>
        </w:rPr>
        <w:t>К четвертой группе</w:t>
      </w:r>
      <w:r w:rsidR="005A2BAB">
        <w:rPr>
          <w:sz w:val="28"/>
          <w:szCs w:val="28"/>
        </w:rPr>
        <w:t xml:space="preserve"> относятся </w:t>
      </w:r>
      <w:proofErr w:type="gramStart"/>
      <w:r w:rsidR="005A2BAB">
        <w:rPr>
          <w:sz w:val="28"/>
          <w:szCs w:val="28"/>
        </w:rPr>
        <w:t>обучающиеся</w:t>
      </w:r>
      <w:proofErr w:type="gramEnd"/>
      <w:r w:rsidR="005A2BAB">
        <w:rPr>
          <w:sz w:val="28"/>
          <w:szCs w:val="28"/>
        </w:rPr>
        <w:t xml:space="preserve">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приёмов </w:t>
      </w:r>
      <w:r w:rsidR="005A2BAB">
        <w:rPr>
          <w:sz w:val="28"/>
          <w:szCs w:val="28"/>
        </w:rPr>
        <w:lastRenderedPageBreak/>
        <w:t xml:space="preserve">обучения, постоянном контроле и подсказках во время выполнения работы. Сделать выводы с некоторой долей самостоятельности, использовать прошлый опыт им недоступно. Учащимся требуется чёткое неоднократное объяснение учителя при выполнении любого задания. Помощь учителя в виде прямой подсказки одними обучающимися используется верно, другие и в этих условиях допускают ошибки. Эти учащиеся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объём знаний и умений, чем предлагается программой. Эти обучающиеся не всегда могут воспользоваться помощью учителя, других обучающихся. </w:t>
      </w:r>
    </w:p>
    <w:p w:rsidR="005A2BAB" w:rsidRPr="002F4AD6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Отнесённость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той или иной группе не является стабильной. Под влиянием корригирующего обучения учащиеся развиваются и могут переходить в группу выше.</w:t>
      </w:r>
    </w:p>
    <w:p w:rsidR="005A2BAB" w:rsidRDefault="005A2BAB" w:rsidP="005A2B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дифференциация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2126"/>
        <w:gridCol w:w="1974"/>
        <w:gridCol w:w="2137"/>
        <w:gridCol w:w="1950"/>
      </w:tblGrid>
      <w:tr w:rsidR="005A2BAB" w:rsidTr="00642E7A">
        <w:tc>
          <w:tcPr>
            <w:tcW w:w="1384" w:type="dxa"/>
          </w:tcPr>
          <w:p w:rsidR="005A2BAB" w:rsidRDefault="005A2BAB" w:rsidP="00642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5A2BAB" w:rsidRPr="00ED5012" w:rsidRDefault="005A2BAB" w:rsidP="00642E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D5012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1974" w:type="dxa"/>
          </w:tcPr>
          <w:p w:rsidR="005A2BAB" w:rsidRPr="00ED5012" w:rsidRDefault="005A2BAB" w:rsidP="00642E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D5012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137" w:type="dxa"/>
          </w:tcPr>
          <w:p w:rsidR="005A2BAB" w:rsidRPr="00ED5012" w:rsidRDefault="005A2BAB" w:rsidP="00642E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D5012">
              <w:rPr>
                <w:b/>
                <w:sz w:val="28"/>
                <w:szCs w:val="28"/>
              </w:rPr>
              <w:t>3 группа</w:t>
            </w:r>
          </w:p>
        </w:tc>
        <w:tc>
          <w:tcPr>
            <w:tcW w:w="1950" w:type="dxa"/>
          </w:tcPr>
          <w:p w:rsidR="005A2BAB" w:rsidRPr="00ED5012" w:rsidRDefault="005A2BAB" w:rsidP="00642E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D5012">
              <w:rPr>
                <w:b/>
                <w:sz w:val="28"/>
                <w:szCs w:val="28"/>
              </w:rPr>
              <w:t>группа</w:t>
            </w:r>
          </w:p>
        </w:tc>
      </w:tr>
      <w:tr w:rsidR="005A2BAB" w:rsidTr="00642E7A">
        <w:tc>
          <w:tcPr>
            <w:tcW w:w="1384" w:type="dxa"/>
          </w:tcPr>
          <w:p w:rsidR="005A2BAB" w:rsidRPr="00ED5012" w:rsidRDefault="00CA3170" w:rsidP="00642E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:rsidR="005A2BAB" w:rsidRPr="00ED5012" w:rsidRDefault="005A2BAB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5A2BAB" w:rsidRPr="00ED5012" w:rsidRDefault="005A2BAB" w:rsidP="00642E7A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5A2BAB" w:rsidRPr="00ED5012" w:rsidRDefault="005A2BAB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5A2BAB" w:rsidRPr="00ED5012" w:rsidRDefault="005A2BAB" w:rsidP="00642E7A">
            <w:pPr>
              <w:pStyle w:val="Default"/>
              <w:rPr>
                <w:szCs w:val="28"/>
              </w:rPr>
            </w:pPr>
          </w:p>
        </w:tc>
      </w:tr>
    </w:tbl>
    <w:p w:rsidR="005A2BAB" w:rsidRPr="00E818BC" w:rsidRDefault="005A2BAB" w:rsidP="005A2BAB">
      <w:pPr>
        <w:pStyle w:val="Default"/>
        <w:numPr>
          <w:ilvl w:val="0"/>
          <w:numId w:val="16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</w:t>
      </w:r>
      <w:r w:rsidRPr="00E818BC">
        <w:rPr>
          <w:b/>
          <w:bCs/>
          <w:sz w:val="28"/>
          <w:szCs w:val="32"/>
        </w:rPr>
        <w:t>атериально-техническое обеспечение образовательной деятельности</w:t>
      </w:r>
    </w:p>
    <w:p w:rsidR="005A2BAB" w:rsidRDefault="005A2BAB" w:rsidP="005A2BAB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Программное и </w:t>
      </w:r>
      <w:proofErr w:type="spellStart"/>
      <w:proofErr w:type="gramStart"/>
      <w:r>
        <w:rPr>
          <w:bCs/>
          <w:i/>
          <w:sz w:val="28"/>
          <w:szCs w:val="28"/>
          <w:u w:val="single"/>
        </w:rPr>
        <w:t>учебно−методическое</w:t>
      </w:r>
      <w:proofErr w:type="spellEnd"/>
      <w:proofErr w:type="gramEnd"/>
      <w:r>
        <w:rPr>
          <w:bCs/>
          <w:i/>
          <w:sz w:val="28"/>
          <w:szCs w:val="28"/>
          <w:u w:val="single"/>
        </w:rPr>
        <w:t xml:space="preserve"> обеспечение</w:t>
      </w:r>
      <w:r w:rsidRPr="00FD1DA7">
        <w:rPr>
          <w:bCs/>
          <w:i/>
          <w:sz w:val="28"/>
          <w:szCs w:val="28"/>
          <w:u w:val="single"/>
        </w:rPr>
        <w:t>:</w:t>
      </w:r>
    </w:p>
    <w:p w:rsidR="005A2BAB" w:rsidRPr="005A2BAB" w:rsidRDefault="005A2BAB" w:rsidP="005A2BA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Программы:</w:t>
      </w:r>
    </w:p>
    <w:p w:rsidR="005A2BAB" w:rsidRDefault="005A2BAB" w:rsidP="005A2BA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D1DA7">
        <w:rPr>
          <w:sz w:val="28"/>
          <w:szCs w:val="28"/>
        </w:rPr>
        <w:t>Программа для 5-9 классов специальных (коррекционных) учреждений VIII вида: Сб.1. –М.: Гуманист. Изд. Центр ВЛАДОС, под редакцией доктора педагогических наук</w:t>
      </w:r>
      <w:r>
        <w:rPr>
          <w:sz w:val="28"/>
          <w:szCs w:val="28"/>
        </w:rPr>
        <w:t xml:space="preserve"> В.В.Воронковой, 2011.</w:t>
      </w:r>
    </w:p>
    <w:p w:rsidR="005A2BAB" w:rsidRPr="005A2BAB" w:rsidRDefault="005A2BAB" w:rsidP="005A2BA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A2BAB">
        <w:rPr>
          <w:sz w:val="28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  <w:r w:rsidRPr="005A2BAB">
        <w:rPr>
          <w:sz w:val="28"/>
          <w:szCs w:val="28"/>
        </w:rPr>
        <w:t xml:space="preserve">  </w:t>
      </w:r>
    </w:p>
    <w:p w:rsidR="005A2BAB" w:rsidRPr="00387103" w:rsidRDefault="005A2BAB" w:rsidP="005A2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94B00">
        <w:rPr>
          <w:sz w:val="28"/>
          <w:szCs w:val="28"/>
        </w:rPr>
        <w:t xml:space="preserve">Федеральный закон от 29 декабря 2012 г. № 273−ФЗ «Об образовании в Российской Федерации»; </w:t>
      </w:r>
    </w:p>
    <w:p w:rsidR="005A2BAB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Закон Свердловской области от 15 июля 2013 г. № 78 –</w:t>
      </w:r>
      <w:proofErr w:type="gramStart"/>
      <w:r w:rsidRPr="00194B00">
        <w:rPr>
          <w:sz w:val="28"/>
          <w:szCs w:val="28"/>
        </w:rPr>
        <w:t>ОЗ</w:t>
      </w:r>
      <w:proofErr w:type="gramEnd"/>
      <w:r w:rsidRPr="00194B00">
        <w:rPr>
          <w:sz w:val="28"/>
          <w:szCs w:val="28"/>
        </w:rPr>
        <w:t xml:space="preserve"> «Об образовании в Свердловской области». </w:t>
      </w:r>
    </w:p>
    <w:p w:rsidR="005A2BAB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Федеральный закон об образовании лиц с ограниченными возможностями здоровья (специальном образовании). (</w:t>
      </w:r>
      <w:proofErr w:type="gramStart"/>
      <w:r w:rsidRPr="00194B00">
        <w:rPr>
          <w:sz w:val="28"/>
          <w:szCs w:val="28"/>
        </w:rPr>
        <w:t>Принят</w:t>
      </w:r>
      <w:proofErr w:type="gramEnd"/>
      <w:r w:rsidRPr="00194B00">
        <w:rPr>
          <w:sz w:val="28"/>
          <w:szCs w:val="28"/>
        </w:rPr>
        <w:t xml:space="preserve"> государственной Думой 16октября 2012г. № 273). </w:t>
      </w:r>
    </w:p>
    <w:p w:rsidR="005A2BAB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Pr="00194B00">
        <w:rPr>
          <w:sz w:val="28"/>
          <w:szCs w:val="28"/>
        </w:rPr>
        <w:t xml:space="preserve"> от 19 декабря 2014 г. № 1599.</w:t>
      </w:r>
    </w:p>
    <w:p w:rsidR="005A2BAB" w:rsidRPr="00F4635C" w:rsidRDefault="005A2BAB" w:rsidP="005A2BAB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2"/>
        </w:rPr>
      </w:pPr>
      <w:r w:rsidRPr="00F4635C">
        <w:rPr>
          <w:sz w:val="28"/>
          <w:szCs w:val="22"/>
        </w:rPr>
        <w:t xml:space="preserve">Постановление Главного государственного санитарного врача Российской Федерации от 10.07.2015 №26 «Об утверждении </w:t>
      </w:r>
      <w:proofErr w:type="spellStart"/>
      <w:r w:rsidRPr="00F4635C">
        <w:rPr>
          <w:sz w:val="28"/>
          <w:szCs w:val="22"/>
        </w:rPr>
        <w:t>СанПиН</w:t>
      </w:r>
      <w:proofErr w:type="spellEnd"/>
      <w:r w:rsidRPr="00F4635C">
        <w:rPr>
          <w:sz w:val="28"/>
          <w:szCs w:val="22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</w:t>
      </w:r>
      <w:r w:rsidRPr="00F4635C">
        <w:rPr>
          <w:sz w:val="28"/>
          <w:szCs w:val="22"/>
        </w:rPr>
        <w:lastRenderedPageBreak/>
        <w:t>образовательную деятельность по адаптированным программам для обучающихся с ограниченными возможностями здоровья" (</w:t>
      </w:r>
      <w:proofErr w:type="gramStart"/>
      <w:r w:rsidRPr="00F4635C">
        <w:rPr>
          <w:sz w:val="28"/>
          <w:szCs w:val="22"/>
        </w:rPr>
        <w:t>Зарегистрирован</w:t>
      </w:r>
      <w:proofErr w:type="gramEnd"/>
      <w:r w:rsidRPr="00F4635C">
        <w:rPr>
          <w:sz w:val="28"/>
          <w:szCs w:val="22"/>
        </w:rPr>
        <w:t xml:space="preserve"> в Минюсте России 14.08.2015 №38528);</w:t>
      </w:r>
    </w:p>
    <w:p w:rsidR="005A2BAB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</w:p>
    <w:p w:rsidR="005A2BAB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Устав государственного казенного общеобразовательного учреждения Свердловской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Pr="00194B00">
        <w:rPr>
          <w:sz w:val="28"/>
          <w:szCs w:val="28"/>
        </w:rPr>
        <w:t xml:space="preserve">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</w:t>
      </w:r>
      <w:proofErr w:type="gramStart"/>
      <w:r w:rsidRPr="00194B0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</w:t>
      </w:r>
      <w:r w:rsidRPr="00194B00">
        <w:rPr>
          <w:sz w:val="28"/>
          <w:szCs w:val="28"/>
        </w:rPr>
        <w:t xml:space="preserve">. </w:t>
      </w:r>
    </w:p>
    <w:p w:rsidR="005A2BAB" w:rsidRPr="00AB2042" w:rsidRDefault="005A2BAB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94B00"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</w:t>
      </w:r>
      <w:r>
        <w:rPr>
          <w:sz w:val="28"/>
          <w:szCs w:val="28"/>
        </w:rPr>
        <w:t>) (Вариант 1) ГКОУ СО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школа-интернат</w:t>
      </w:r>
      <w:r w:rsidRPr="00194B0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4635C">
        <w:rPr>
          <w:i/>
          <w:sz w:val="28"/>
          <w:szCs w:val="28"/>
        </w:rPr>
        <w:t>включает в себя</w:t>
      </w:r>
      <w:r>
        <w:rPr>
          <w:sz w:val="28"/>
          <w:szCs w:val="28"/>
        </w:rPr>
        <w:t>:</w:t>
      </w:r>
      <w:proofErr w:type="gramEnd"/>
    </w:p>
    <w:p w:rsidR="005A2BAB" w:rsidRDefault="005A2BAB" w:rsidP="00CC6A80">
      <w:pPr>
        <w:pStyle w:val="Default"/>
        <w:ind w:left="720"/>
        <w:jc w:val="both"/>
        <w:rPr>
          <w:i/>
          <w:sz w:val="28"/>
          <w:szCs w:val="28"/>
        </w:rPr>
      </w:pPr>
      <w:r w:rsidRPr="00FD6942">
        <w:rPr>
          <w:i/>
          <w:sz w:val="28"/>
          <w:szCs w:val="28"/>
        </w:rPr>
        <w:t>-Учебный план ГКОУ СО «</w:t>
      </w:r>
      <w:proofErr w:type="spellStart"/>
      <w:r w:rsidRPr="00FD6942">
        <w:rPr>
          <w:i/>
          <w:sz w:val="28"/>
          <w:szCs w:val="28"/>
        </w:rPr>
        <w:t>Байкаловская</w:t>
      </w:r>
      <w:proofErr w:type="spellEnd"/>
      <w:r w:rsidRPr="00FD6942">
        <w:rPr>
          <w:i/>
          <w:sz w:val="28"/>
          <w:szCs w:val="28"/>
        </w:rPr>
        <w:t xml:space="preserve"> школа-интернат» </w:t>
      </w:r>
      <w:r w:rsidR="00CC6A80" w:rsidRPr="00CC6A80">
        <w:rPr>
          <w:i/>
          <w:sz w:val="28"/>
          <w:szCs w:val="28"/>
        </w:rPr>
        <w:t xml:space="preserve"> </w:t>
      </w:r>
      <w:r w:rsidR="00CC6A80">
        <w:rPr>
          <w:i/>
          <w:sz w:val="28"/>
          <w:szCs w:val="28"/>
        </w:rPr>
        <w:t>г</w:t>
      </w:r>
      <w:r w:rsidRPr="00FD6942">
        <w:rPr>
          <w:i/>
          <w:sz w:val="28"/>
          <w:szCs w:val="28"/>
        </w:rPr>
        <w:t>одовой учебный календарный график ГКОУ СО «</w:t>
      </w:r>
      <w:proofErr w:type="spellStart"/>
      <w:r w:rsidRPr="00FD6942">
        <w:rPr>
          <w:i/>
          <w:sz w:val="28"/>
          <w:szCs w:val="28"/>
        </w:rPr>
        <w:t>Байкаловская</w:t>
      </w:r>
      <w:proofErr w:type="spellEnd"/>
      <w:r w:rsidRPr="00FD6942">
        <w:rPr>
          <w:i/>
          <w:sz w:val="28"/>
          <w:szCs w:val="28"/>
        </w:rPr>
        <w:t xml:space="preserve"> школа-интернат»</w:t>
      </w:r>
      <w:proofErr w:type="gramStart"/>
      <w:r w:rsidRPr="00FD6942">
        <w:rPr>
          <w:i/>
          <w:sz w:val="28"/>
          <w:szCs w:val="28"/>
        </w:rPr>
        <w:t xml:space="preserve"> </w:t>
      </w:r>
      <w:r w:rsidR="00CC6A80" w:rsidRPr="00CC6A80">
        <w:rPr>
          <w:i/>
          <w:sz w:val="28"/>
          <w:szCs w:val="28"/>
        </w:rPr>
        <w:t xml:space="preserve"> </w:t>
      </w:r>
      <w:r w:rsidR="00CC6A80">
        <w:rPr>
          <w:i/>
          <w:sz w:val="28"/>
          <w:szCs w:val="28"/>
        </w:rPr>
        <w:t>,</w:t>
      </w:r>
      <w:proofErr w:type="gramEnd"/>
      <w:r w:rsidRPr="00387103">
        <w:rPr>
          <w:i/>
          <w:sz w:val="28"/>
          <w:szCs w:val="28"/>
        </w:rPr>
        <w:t>расписание уроков на</w:t>
      </w:r>
      <w:r w:rsidR="00CC6A80">
        <w:rPr>
          <w:i/>
          <w:sz w:val="28"/>
          <w:szCs w:val="28"/>
        </w:rPr>
        <w:t xml:space="preserve"> текущий</w:t>
      </w:r>
      <w:r w:rsidRPr="00387103">
        <w:rPr>
          <w:i/>
          <w:sz w:val="28"/>
          <w:szCs w:val="28"/>
        </w:rPr>
        <w:t xml:space="preserve"> </w:t>
      </w:r>
      <w:r w:rsidR="00CC6A80" w:rsidRPr="00CC6A80">
        <w:rPr>
          <w:i/>
          <w:sz w:val="28"/>
          <w:szCs w:val="28"/>
        </w:rPr>
        <w:t xml:space="preserve"> </w:t>
      </w:r>
      <w:r w:rsidRPr="00387103">
        <w:rPr>
          <w:i/>
          <w:sz w:val="28"/>
          <w:szCs w:val="28"/>
        </w:rPr>
        <w:t>учебный год</w:t>
      </w:r>
    </w:p>
    <w:p w:rsidR="005A2BAB" w:rsidRPr="005A2BAB" w:rsidRDefault="005A2BAB" w:rsidP="005A2BAB">
      <w:pPr>
        <w:pStyle w:val="Default"/>
        <w:ind w:left="720"/>
        <w:jc w:val="both"/>
        <w:rPr>
          <w:sz w:val="28"/>
          <w:szCs w:val="28"/>
        </w:rPr>
      </w:pPr>
    </w:p>
    <w:p w:rsidR="005A2BAB" w:rsidRDefault="005A2BAB" w:rsidP="005A2BAB">
      <w:pPr>
        <w:pStyle w:val="Default"/>
        <w:jc w:val="both"/>
        <w:rPr>
          <w:sz w:val="28"/>
          <w:szCs w:val="28"/>
        </w:rPr>
      </w:pPr>
      <w:r w:rsidRPr="005A2BAB">
        <w:rPr>
          <w:sz w:val="28"/>
          <w:szCs w:val="28"/>
        </w:rPr>
        <w:t xml:space="preserve">Учебная литература: 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Воробьёва О.Я.,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Плещук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Андриенко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  Изобразительное искусство 1-8 классы. Развернутое тематическое планирование по программе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Б.М..-Волгоград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читель,2008г.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F32">
        <w:rPr>
          <w:rFonts w:ascii="Times New Roman" w:hAnsi="Times New Roman"/>
          <w:sz w:val="28"/>
          <w:szCs w:val="28"/>
          <w:lang w:eastAsia="ru-RU"/>
        </w:rPr>
        <w:t xml:space="preserve">Дроздова С.Б.  Изобразительное искусство 2 класс: поурочные планы по учебникам 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Коротеевой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Е. и Горяевой Н. под редакцией 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Неменского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Б.М.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Оросова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  Изобразительное искусство 7 класс. Поурочные планы по программе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Б.М. – Волгоград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::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Учитель-АСТ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2003г.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Павлова О.В.  Изобразительное искусство 7 класс. Поурочные планы по программе Кузина В.С. – Волгоград: Учитель,2008г.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Павлова О.В., Попова Г.П.  Изобразительное искусство 1-8 классы. Развернутое тематическое планирование по программе кузина В.С. – Волгоград: Учитель,2009г.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Порохневская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М.А. Изобразительное искусство 6 класс. Поурочные планы по программе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Неменской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Л.А.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  - Волгоград: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Учитель-АСТ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2004г.</w:t>
      </w:r>
    </w:p>
    <w:p w:rsidR="00975F99" w:rsidRDefault="00975F99" w:rsidP="00975F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Порохневская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М.А.  Изобразительное искусство 5 класс. Поурочные планы по программе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Б.М. – Волгоград: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Учитель-АСТ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2003г.</w:t>
      </w:r>
    </w:p>
    <w:p w:rsidR="00975F99" w:rsidRPr="00F24F32" w:rsidRDefault="00975F99" w:rsidP="00975F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Садкова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Л.М. Изобразительное искусство. 3 класс: поурочные планы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F32">
        <w:rPr>
          <w:rFonts w:ascii="Times New Roman" w:hAnsi="Times New Roman"/>
          <w:sz w:val="28"/>
          <w:szCs w:val="28"/>
          <w:lang w:eastAsia="ru-RU"/>
        </w:rPr>
        <w:t xml:space="preserve">учебнику В.С. Кузина, Э. 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Кубышки</w:t>
      </w:r>
      <w:r>
        <w:rPr>
          <w:rFonts w:ascii="Times New Roman" w:hAnsi="Times New Roman"/>
          <w:sz w:val="28"/>
          <w:szCs w:val="28"/>
          <w:lang w:eastAsia="ru-RU"/>
        </w:rPr>
        <w:t>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Волгоград: Учитель, 2006г.</w:t>
      </w:r>
    </w:p>
    <w:p w:rsidR="005A2BAB" w:rsidRDefault="00975F99" w:rsidP="005A2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 Аверьянова А.П.    Детский батик  М.: Изд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ом «Карапуз»  2008г.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2.Бастиан Л.Игрушки из массы для моделирования М.: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Арт-родник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      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2007г.</w:t>
      </w:r>
    </w:p>
    <w:p w:rsidR="00975F99" w:rsidRPr="00F24F32" w:rsidRDefault="00975F99" w:rsidP="00975F9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Бубнова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Е.В.  </w:t>
      </w:r>
      <w:proofErr w:type="spellStart"/>
      <w:r w:rsidRPr="00F24F32">
        <w:rPr>
          <w:rFonts w:ascii="Times New Roman" w:hAnsi="Times New Roman"/>
          <w:sz w:val="28"/>
          <w:szCs w:val="28"/>
          <w:lang w:val="en-US" w:eastAsia="ru-RU"/>
        </w:rPr>
        <w:t>Hahd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F24F32">
        <w:rPr>
          <w:rFonts w:ascii="Times New Roman" w:hAnsi="Times New Roman"/>
          <w:sz w:val="28"/>
          <w:szCs w:val="28"/>
          <w:lang w:val="en-US" w:eastAsia="ru-RU"/>
        </w:rPr>
        <w:t>Hable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– это модно М.: «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Тригон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>»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  Хохлома  Екатеринбург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2001г.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С.В. Дымковская игрушка  Екатеринбург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2001г.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  Народное творчество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Екатер.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фантазий 2002г.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С.В.  Гжель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Екатер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  2001г.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С.В.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Жостовская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роспись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Екатер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 2001г.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Л.  Я учусь рисовать   М.: Стрекоза-Пресс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Дорожин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Ю.Г.  Мезенская роспись  М.: Мозаика-Синтез 2003г.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Дорожин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Ю.Г.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Жостовский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букет М.:  Мозаика-Синтез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Дорожин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Ю.Г. Простые узоры  М.: Мозаика-Синтез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Дорожин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Ю.Г. Акварельные цветы М.: Мозаика-Синтез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Дорофеева А.  Разноцветные узоры М.: Мозаика-Синтез 2003г.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Дольд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   Коллажи-картины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Арт-родник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2007г.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Дубровская Н.В.  Игрушки из ладошки  С.-П.: Детство-пресс 2004г.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Дубровская Н.В.  Рисунки, спрятанные в пальчиках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.: Детство-пресс 2004г.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Дубровская Н.В.  Яркие ладошки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.: Детство-пресс 2004г.</w:t>
      </w:r>
    </w:p>
    <w:p w:rsidR="00975F99" w:rsidRDefault="00975F99" w:rsidP="00975F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Компанцева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  Поэтический образ природы в детском рисунке М.:    </w:t>
      </w:r>
    </w:p>
    <w:p w:rsidR="00975F99" w:rsidRDefault="00975F99" w:rsidP="00975F9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Просвещение 1985г.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.Котова И.Н.  Русские образы и традиции  Санкт-Петербург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Паритет 2006г.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.Линд Х.  Бумажная мозаика М.: Айрис-Пресс 2007г.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Михейшина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  Уроки живописи  Минск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1999г.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Ю.А.  Сказочная гжель М.: Мозаика-Синтез 2003г.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Пивовар В.В.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Фенечки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девочки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Тригон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2007г.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Рогаткина Т.В. Весёлый гербарий   М.: Карапуз 2008г.</w:t>
      </w:r>
    </w:p>
    <w:p w:rsidR="00975F99" w:rsidRDefault="00975F99" w:rsidP="00975F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Романина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В.И.  Играй да дело знай  М.: Просвещение 1996г.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27 Раскраски серия    Городецкая роспись,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Полохов-Майданская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роспись,      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Русский  традиционный костюм, Урало-Сибирская роспись  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Екатеринбург: Страна     фантазий 2002г.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28 Сервер ФА. Акварель для начинающих  М.: АСТ.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2004г.</w:t>
      </w:r>
    </w:p>
    <w:p w:rsidR="00975F99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Шпикалова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дымковсеая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игрушка  М.: Мозаика-Синтез 2003г.</w:t>
      </w:r>
    </w:p>
    <w:p w:rsidR="00975F99" w:rsidRPr="00F24F32" w:rsidRDefault="00975F99" w:rsidP="00975F9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Шуллер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 Мозаики и картины 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Арт-Родник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2007г.</w:t>
      </w:r>
    </w:p>
    <w:p w:rsidR="00975F99" w:rsidRDefault="00975F99" w:rsidP="00975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пособия: </w:t>
      </w:r>
    </w:p>
    <w:p w:rsidR="00975F99" w:rsidRDefault="00975F99" w:rsidP="00975F9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Васильева И.И. Социальная адаптация детей в условиях студии художественного воспитания  екатеринбург1998 г.</w:t>
      </w:r>
    </w:p>
    <w:p w:rsidR="00975F99" w:rsidRDefault="00975F99" w:rsidP="00975F9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Горяева Н.А. изобразительное искусство вокруг нас  М.: просвещение 2007г.</w:t>
      </w:r>
    </w:p>
    <w:p w:rsidR="00975F99" w:rsidRDefault="00975F99" w:rsidP="00975F9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Грошенков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И.А. Занятия изобразительным искусством в специальной коррекционной школе  М. В.Секачев Институт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общегуманитарных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исследований 2001г.</w:t>
      </w:r>
    </w:p>
    <w:p w:rsidR="00975F99" w:rsidRPr="00F24F32" w:rsidRDefault="00975F99" w:rsidP="00975F9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4F32">
        <w:rPr>
          <w:rFonts w:ascii="Times New Roman" w:hAnsi="Times New Roman"/>
          <w:sz w:val="28"/>
          <w:szCs w:val="28"/>
          <w:lang w:eastAsia="ru-RU"/>
        </w:rPr>
        <w:t xml:space="preserve">Сборник методических  материалов Выпуск 1,2,3. </w:t>
      </w:r>
      <w:proofErr w:type="gramStart"/>
      <w:r w:rsidRPr="00F24F32">
        <w:rPr>
          <w:rFonts w:ascii="Times New Roman" w:hAnsi="Times New Roman"/>
          <w:sz w:val="28"/>
          <w:szCs w:val="28"/>
          <w:lang w:eastAsia="ru-RU"/>
        </w:rPr>
        <w:t>Творческая</w:t>
      </w:r>
      <w:proofErr w:type="gram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реабилитации    детей  с ОВЗ Екатеринбург 2005 г.</w:t>
      </w:r>
    </w:p>
    <w:p w:rsidR="00975F99" w:rsidRPr="00F24F32" w:rsidRDefault="00975F99" w:rsidP="00975F99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4F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Четвирикова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Т.В. творческая реабилитация детей с ОВЗ средствами  </w:t>
      </w:r>
    </w:p>
    <w:p w:rsidR="00975F99" w:rsidRPr="00F24F32" w:rsidRDefault="00975F99" w:rsidP="00975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Pr="00F24F32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F24F32">
        <w:rPr>
          <w:rFonts w:ascii="Times New Roman" w:hAnsi="Times New Roman"/>
          <w:sz w:val="28"/>
          <w:szCs w:val="28"/>
          <w:lang w:eastAsia="ru-RU"/>
        </w:rPr>
        <w:t xml:space="preserve">  Екатеринбург 2004г.</w:t>
      </w:r>
    </w:p>
    <w:p w:rsidR="00975F99" w:rsidRDefault="005A2BAB" w:rsidP="005A2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Дидактический материал: карточки для индивидуальной работы,</w:t>
      </w:r>
      <w:r w:rsidR="00975F99">
        <w:rPr>
          <w:sz w:val="28"/>
          <w:szCs w:val="28"/>
        </w:rPr>
        <w:t xml:space="preserve"> таблицы,   </w:t>
      </w:r>
    </w:p>
    <w:p w:rsidR="005A2BAB" w:rsidRDefault="00975F99" w:rsidP="005A2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плакаты, </w:t>
      </w:r>
      <w:r w:rsidR="005A2BAB">
        <w:rPr>
          <w:sz w:val="28"/>
          <w:szCs w:val="28"/>
        </w:rPr>
        <w:t>папки</w:t>
      </w:r>
      <w:r>
        <w:rPr>
          <w:sz w:val="28"/>
          <w:szCs w:val="28"/>
        </w:rPr>
        <w:t>.</w:t>
      </w:r>
    </w:p>
    <w:p w:rsidR="005A2BAB" w:rsidRPr="004A6714" w:rsidRDefault="005A2BAB" w:rsidP="005A2BAB">
      <w:pPr>
        <w:pStyle w:val="Defaul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Технические средства обучения:</w:t>
      </w:r>
    </w:p>
    <w:p w:rsidR="005A2BAB" w:rsidRDefault="005A2BAB" w:rsidP="005A2BA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387103">
        <w:rPr>
          <w:rFonts w:ascii="Times New Roman" w:hAnsi="Times New Roman" w:cs="Times New Roman"/>
          <w:sz w:val="28"/>
        </w:rPr>
        <w:t>Персональный компьютер</w:t>
      </w:r>
    </w:p>
    <w:p w:rsidR="00975F99" w:rsidRDefault="00975F99" w:rsidP="005A2BA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центр</w:t>
      </w:r>
    </w:p>
    <w:p w:rsidR="00511AFF" w:rsidRPr="00592416" w:rsidRDefault="00F42FD7" w:rsidP="005A2BAB">
      <w:pPr>
        <w:pStyle w:val="Default"/>
        <w:numPr>
          <w:ilvl w:val="0"/>
          <w:numId w:val="16"/>
        </w:numPr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</w:t>
      </w:r>
      <w:r w:rsidR="00511AFF" w:rsidRPr="005A2BAB">
        <w:rPr>
          <w:b/>
          <w:bCs/>
          <w:sz w:val="28"/>
          <w:szCs w:val="32"/>
        </w:rPr>
        <w:t>алендарно-тематическое планирование;</w:t>
      </w:r>
    </w:p>
    <w:tbl>
      <w:tblPr>
        <w:tblStyle w:val="a6"/>
        <w:tblW w:w="0" w:type="auto"/>
        <w:tblInd w:w="720" w:type="dxa"/>
        <w:tblLook w:val="04A0"/>
      </w:tblPr>
      <w:tblGrid>
        <w:gridCol w:w="3357"/>
        <w:gridCol w:w="4111"/>
      </w:tblGrid>
      <w:tr w:rsidR="00592416" w:rsidTr="00975F99">
        <w:tc>
          <w:tcPr>
            <w:tcW w:w="3357" w:type="dxa"/>
          </w:tcPr>
          <w:p w:rsidR="00592416" w:rsidRDefault="00592416" w:rsidP="00592416">
            <w:pPr>
              <w:pStyle w:val="Default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4111" w:type="dxa"/>
          </w:tcPr>
          <w:p w:rsidR="00592416" w:rsidRDefault="00975F99" w:rsidP="00592416">
            <w:pPr>
              <w:pStyle w:val="Default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Кружок «Волшебная кисточка»</w:t>
            </w:r>
          </w:p>
        </w:tc>
      </w:tr>
      <w:tr w:rsidR="00592416" w:rsidTr="00975F99">
        <w:tc>
          <w:tcPr>
            <w:tcW w:w="3357" w:type="dxa"/>
          </w:tcPr>
          <w:p w:rsidR="00592416" w:rsidRDefault="00592416" w:rsidP="00592416">
            <w:pPr>
              <w:pStyle w:val="Default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4111" w:type="dxa"/>
          </w:tcPr>
          <w:p w:rsidR="00592416" w:rsidRPr="00975F99" w:rsidRDefault="00975F99" w:rsidP="00975F99">
            <w:pPr>
              <w:pStyle w:val="Default"/>
              <w:jc w:val="center"/>
              <w:rPr>
                <w:b/>
                <w:bCs/>
                <w:sz w:val="28"/>
                <w:szCs w:val="32"/>
              </w:rPr>
            </w:pPr>
            <w:r w:rsidRPr="00975F99">
              <w:rPr>
                <w:b/>
                <w:bCs/>
                <w:sz w:val="28"/>
                <w:szCs w:val="32"/>
              </w:rPr>
              <w:t>1 класс</w:t>
            </w:r>
          </w:p>
        </w:tc>
      </w:tr>
      <w:tr w:rsidR="00592416" w:rsidTr="00975F99">
        <w:tc>
          <w:tcPr>
            <w:tcW w:w="3357" w:type="dxa"/>
          </w:tcPr>
          <w:p w:rsidR="00592416" w:rsidRDefault="00975F99" w:rsidP="00592416">
            <w:pPr>
              <w:pStyle w:val="Default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Ф.И.О.</w:t>
            </w:r>
            <w:r w:rsidR="00592416">
              <w:rPr>
                <w:bCs/>
                <w:sz w:val="28"/>
                <w:szCs w:val="32"/>
              </w:rPr>
              <w:t>учителя</w:t>
            </w:r>
            <w:proofErr w:type="spellEnd"/>
          </w:p>
        </w:tc>
        <w:tc>
          <w:tcPr>
            <w:tcW w:w="4111" w:type="dxa"/>
          </w:tcPr>
          <w:p w:rsidR="00592416" w:rsidRDefault="00975F99" w:rsidP="00592416">
            <w:pPr>
              <w:pStyle w:val="Default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Воинкова</w:t>
            </w:r>
            <w:proofErr w:type="spellEnd"/>
            <w:r>
              <w:rPr>
                <w:bCs/>
                <w:sz w:val="28"/>
                <w:szCs w:val="32"/>
              </w:rPr>
              <w:t xml:space="preserve"> И.В.</w:t>
            </w:r>
          </w:p>
        </w:tc>
      </w:tr>
    </w:tbl>
    <w:p w:rsidR="00975F99" w:rsidRDefault="00975F99" w:rsidP="00511AFF">
      <w:pPr>
        <w:pStyle w:val="Default"/>
        <w:rPr>
          <w:b/>
          <w:bCs/>
          <w:sz w:val="28"/>
          <w:szCs w:val="32"/>
        </w:rPr>
      </w:pPr>
    </w:p>
    <w:p w:rsidR="00975F99" w:rsidRDefault="00975F99" w:rsidP="00511AFF">
      <w:pPr>
        <w:pStyle w:val="Default"/>
        <w:rPr>
          <w:b/>
          <w:bCs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2093"/>
        <w:gridCol w:w="992"/>
        <w:gridCol w:w="851"/>
        <w:gridCol w:w="3715"/>
        <w:gridCol w:w="1920"/>
      </w:tblGrid>
      <w:tr w:rsidR="00975F99" w:rsidTr="00975F99">
        <w:tc>
          <w:tcPr>
            <w:tcW w:w="2093" w:type="dxa"/>
          </w:tcPr>
          <w:p w:rsidR="00975F99" w:rsidRPr="00975F99" w:rsidRDefault="00975F99" w:rsidP="00975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975F99" w:rsidRPr="00975F99" w:rsidRDefault="00975F99" w:rsidP="00975F99">
            <w:pPr>
              <w:pStyle w:val="Default"/>
              <w:jc w:val="center"/>
              <w:rPr>
                <w:b/>
                <w:bCs/>
              </w:rPr>
            </w:pPr>
            <w:r w:rsidRPr="00975F99">
              <w:rPr>
                <w:b/>
              </w:rPr>
              <w:t>Кол-во часов</w:t>
            </w:r>
          </w:p>
        </w:tc>
        <w:tc>
          <w:tcPr>
            <w:tcW w:w="851" w:type="dxa"/>
          </w:tcPr>
          <w:p w:rsidR="00975F99" w:rsidRPr="00975F99" w:rsidRDefault="00975F99" w:rsidP="00975F99">
            <w:pPr>
              <w:pStyle w:val="Default"/>
              <w:jc w:val="center"/>
              <w:rPr>
                <w:b/>
                <w:bCs/>
              </w:rPr>
            </w:pPr>
            <w:r w:rsidRPr="00975F99">
              <w:rPr>
                <w:b/>
              </w:rPr>
              <w:t>Дата</w:t>
            </w:r>
          </w:p>
        </w:tc>
        <w:tc>
          <w:tcPr>
            <w:tcW w:w="3715" w:type="dxa"/>
          </w:tcPr>
          <w:p w:rsidR="00975F99" w:rsidRPr="00975F99" w:rsidRDefault="00975F99" w:rsidP="00975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F99" w:rsidRPr="00975F99" w:rsidRDefault="00975F99" w:rsidP="00975F99">
            <w:pPr>
              <w:pStyle w:val="Default"/>
              <w:jc w:val="center"/>
              <w:rPr>
                <w:b/>
                <w:bCs/>
              </w:rPr>
            </w:pPr>
            <w:r w:rsidRPr="00975F99">
              <w:rPr>
                <w:b/>
              </w:rPr>
              <w:t>Тема урока</w:t>
            </w:r>
          </w:p>
        </w:tc>
        <w:tc>
          <w:tcPr>
            <w:tcW w:w="1920" w:type="dxa"/>
          </w:tcPr>
          <w:p w:rsidR="00975F99" w:rsidRPr="00975F99" w:rsidRDefault="00975F99" w:rsidP="00975F99">
            <w:pPr>
              <w:pStyle w:val="Default"/>
              <w:jc w:val="center"/>
              <w:rPr>
                <w:b/>
                <w:bCs/>
              </w:rPr>
            </w:pPr>
            <w:r w:rsidRPr="00975F99">
              <w:rPr>
                <w:b/>
              </w:rPr>
              <w:t>Корректировка</w:t>
            </w:r>
          </w:p>
        </w:tc>
      </w:tr>
      <w:tr w:rsidR="00975F99" w:rsidTr="00975F99">
        <w:tc>
          <w:tcPr>
            <w:tcW w:w="2093" w:type="dxa"/>
          </w:tcPr>
          <w:p w:rsidR="00975F99" w:rsidRPr="00975F99" w:rsidRDefault="00975F99" w:rsidP="00975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975F99">
              <w:rPr>
                <w:rFonts w:ascii="Times New Roman" w:hAnsi="Times New Roman"/>
                <w:b/>
                <w:sz w:val="24"/>
                <w:szCs w:val="24"/>
              </w:rPr>
              <w:t>месте в сказку о прекрасной краске</w:t>
            </w:r>
          </w:p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 w:rsidRPr="00975F99"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P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715" w:type="dxa"/>
          </w:tcPr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1.Как и где живут краски?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2.Игра «Что можно делать красками?»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3.Радуга – дуга над лужайкой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4.Загадки цветового пятна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Осенний листопад.  Печать листьями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5.Подводное царство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Рисование пальчиком.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6.Картинки невидимки</w:t>
            </w:r>
          </w:p>
          <w:p w:rsidR="00975F99" w:rsidRPr="00975F99" w:rsidRDefault="00975F99" w:rsidP="00975F99">
            <w:pPr>
              <w:pStyle w:val="Default"/>
              <w:rPr>
                <w:color w:val="auto"/>
              </w:rPr>
            </w:pPr>
            <w:r w:rsidRPr="00975F99">
              <w:rPr>
                <w:color w:val="auto"/>
              </w:rPr>
              <w:t>Рисование свечой</w:t>
            </w:r>
            <w:proofErr w:type="gramStart"/>
            <w:r w:rsidRPr="00975F99">
              <w:rPr>
                <w:color w:val="auto"/>
              </w:rPr>
              <w:t xml:space="preserve"> ,</w:t>
            </w:r>
            <w:proofErr w:type="gramEnd"/>
            <w:r w:rsidRPr="00975F99">
              <w:rPr>
                <w:color w:val="auto"/>
              </w:rPr>
              <w:t xml:space="preserve"> заливка листа бумаги</w:t>
            </w:r>
          </w:p>
          <w:p w:rsidR="00975F99" w:rsidRPr="00975F99" w:rsidRDefault="00975F99" w:rsidP="00975F99">
            <w:pPr>
              <w:pStyle w:val="Default"/>
              <w:rPr>
                <w:b/>
                <w:bCs/>
                <w:color w:val="auto"/>
              </w:rPr>
            </w:pPr>
            <w:r w:rsidRPr="00975F99">
              <w:rPr>
                <w:color w:val="auto"/>
              </w:rPr>
              <w:t xml:space="preserve">7. Волшебное дерево. Рисование + аппликация </w:t>
            </w:r>
          </w:p>
        </w:tc>
        <w:tc>
          <w:tcPr>
            <w:tcW w:w="1920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</w:tr>
      <w:tr w:rsidR="00975F99" w:rsidTr="00975F99">
        <w:tc>
          <w:tcPr>
            <w:tcW w:w="2093" w:type="dxa"/>
          </w:tcPr>
          <w:p w:rsidR="00975F99" w:rsidRPr="00975F99" w:rsidRDefault="00975F99" w:rsidP="00975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F99">
              <w:rPr>
                <w:rFonts w:ascii="Times New Roman" w:hAnsi="Times New Roman"/>
                <w:b/>
                <w:sz w:val="24"/>
                <w:szCs w:val="24"/>
              </w:rPr>
              <w:t>В стране линий, штрихов и теней</w:t>
            </w:r>
          </w:p>
          <w:p w:rsidR="00975F99" w:rsidRPr="00975F99" w:rsidRDefault="00975F99" w:rsidP="00975F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F99" w:rsidRPr="00975F99" w:rsidRDefault="00975F99" w:rsidP="00975F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5F99">
              <w:rPr>
                <w:rFonts w:ascii="Times New Roman" w:hAnsi="Times New Roman"/>
                <w:b/>
                <w:sz w:val="24"/>
                <w:szCs w:val="24"/>
              </w:rPr>
              <w:t>Волшебный мир</w:t>
            </w:r>
          </w:p>
        </w:tc>
        <w:tc>
          <w:tcPr>
            <w:tcW w:w="992" w:type="dxa"/>
          </w:tcPr>
          <w:p w:rsidR="00975F99" w:rsidRPr="00975F99" w:rsidRDefault="00975F99" w:rsidP="00975F99">
            <w:pPr>
              <w:pStyle w:val="Default"/>
              <w:jc w:val="center"/>
              <w:rPr>
                <w:bCs/>
              </w:rPr>
            </w:pPr>
            <w:r w:rsidRPr="00975F99">
              <w:rPr>
                <w:bCs/>
              </w:rPr>
              <w:t>1</w:t>
            </w:r>
          </w:p>
          <w:p w:rsidR="00975F99" w:rsidRP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 w:rsidRPr="00975F99"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715" w:type="dxa"/>
          </w:tcPr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8.«Друзья» рисование животных  из цветового пятна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9.Живая капля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а) изобразить животное в движении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зобразить дерево колдуньи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10.«Узоры снежинок» Ритм. Орнамент в полосе.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11.«Зимний  лес». Характер деревьев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12.Ёлочка – красавица»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13.«К нам едет Дед Мороз». 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ицо Деда Мороза)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14.Медведь. Рисунок  мятой бумагой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15.«Кто живет под снегом?» Урок-игра на развитие воображения. Холодные и теплые цвета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16.«Золотая рыбка»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17. «Веселый поезд» Ритм геометрических пятен. Рисуем и поем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18.«Моя мама» творческая работа.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19.Цветик – </w:t>
            </w:r>
            <w:proofErr w:type="spell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. Аппликация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20.В царстве колдуньи. Прием симметричного вырезания совы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21.В стране цветов. Вырезание из бумаги коллективное панно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22«Салют». Рисование мыльной пеной – 1</w:t>
            </w:r>
          </w:p>
        </w:tc>
        <w:tc>
          <w:tcPr>
            <w:tcW w:w="1920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</w:tr>
      <w:tr w:rsidR="00975F99" w:rsidTr="00975F99">
        <w:tc>
          <w:tcPr>
            <w:tcW w:w="2093" w:type="dxa"/>
          </w:tcPr>
          <w:p w:rsidR="00975F99" w:rsidRPr="00BC20B6" w:rsidRDefault="00975F99" w:rsidP="00975F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5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Какого цвета весна</w:t>
            </w:r>
          </w:p>
        </w:tc>
        <w:tc>
          <w:tcPr>
            <w:tcW w:w="992" w:type="dxa"/>
          </w:tcPr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75F99" w:rsidRDefault="00975F99" w:rsidP="00975F99">
            <w:pPr>
              <w:pStyle w:val="Default"/>
              <w:jc w:val="center"/>
              <w:rPr>
                <w:bCs/>
              </w:rPr>
            </w:pPr>
          </w:p>
          <w:p w:rsidR="00975F99" w:rsidRPr="00975F99" w:rsidRDefault="00975F99" w:rsidP="00975F9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1</w:t>
            </w:r>
          </w:p>
        </w:tc>
        <w:tc>
          <w:tcPr>
            <w:tcW w:w="851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715" w:type="dxa"/>
          </w:tcPr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22.«Цветы и травы»  изобразительные </w:t>
            </w:r>
            <w:proofErr w:type="spell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своиства</w:t>
            </w:r>
            <w:proofErr w:type="spell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материалов: фломастеры, мелки.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23.«Волшебная птица весны» Теплая палитра. Пятно, линия, точка</w:t>
            </w:r>
          </w:p>
          <w:p w:rsidR="00975F99" w:rsidRPr="00975F99" w:rsidRDefault="00975F99" w:rsidP="009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24. Волшебные цветы.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скотчем</w:t>
            </w:r>
          </w:p>
          <w:p w:rsidR="00975F99" w:rsidRDefault="00975F99" w:rsidP="00975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25. Ежики в лесу. </w:t>
            </w:r>
            <w:proofErr w:type="gram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полусухой кистью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26.«</w:t>
            </w:r>
            <w:proofErr w:type="spellStart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Аброкадабрик</w:t>
            </w:r>
            <w:proofErr w:type="spellEnd"/>
            <w:r w:rsidRPr="00975F99">
              <w:rPr>
                <w:rFonts w:ascii="Times New Roman" w:hAnsi="Times New Roman" w:cs="Times New Roman"/>
                <w:sz w:val="24"/>
                <w:szCs w:val="24"/>
              </w:rPr>
              <w:t>» фантастическое существо.</w:t>
            </w:r>
          </w:p>
        </w:tc>
        <w:tc>
          <w:tcPr>
            <w:tcW w:w="1920" w:type="dxa"/>
          </w:tcPr>
          <w:p w:rsidR="00975F99" w:rsidRDefault="00975F99" w:rsidP="00511AFF">
            <w:pPr>
              <w:pStyle w:val="Default"/>
              <w:rPr>
                <w:b/>
                <w:bCs/>
                <w:sz w:val="28"/>
                <w:szCs w:val="32"/>
              </w:rPr>
            </w:pPr>
          </w:p>
        </w:tc>
      </w:tr>
    </w:tbl>
    <w:p w:rsidR="00A34AAD" w:rsidRDefault="00A34AAD" w:rsidP="00511AFF">
      <w:pPr>
        <w:pStyle w:val="Default"/>
        <w:rPr>
          <w:b/>
          <w:bCs/>
          <w:szCs w:val="32"/>
        </w:rPr>
      </w:pPr>
    </w:p>
    <w:sectPr w:rsidR="00A34AAD" w:rsidSect="00E6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75"/>
    <w:multiLevelType w:val="hybridMultilevel"/>
    <w:tmpl w:val="764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451"/>
    <w:multiLevelType w:val="multilevel"/>
    <w:tmpl w:val="B590F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C5CC1"/>
    <w:multiLevelType w:val="hybridMultilevel"/>
    <w:tmpl w:val="3BC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718C"/>
    <w:multiLevelType w:val="hybridMultilevel"/>
    <w:tmpl w:val="951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B7916"/>
    <w:multiLevelType w:val="hybridMultilevel"/>
    <w:tmpl w:val="86608BCA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301F"/>
    <w:multiLevelType w:val="hybridMultilevel"/>
    <w:tmpl w:val="EA66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E5ADF"/>
    <w:multiLevelType w:val="hybridMultilevel"/>
    <w:tmpl w:val="275C57CA"/>
    <w:lvl w:ilvl="0" w:tplc="73921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35C"/>
    <w:multiLevelType w:val="hybridMultilevel"/>
    <w:tmpl w:val="D8F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2326316"/>
    <w:multiLevelType w:val="hybridMultilevel"/>
    <w:tmpl w:val="2F4C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FD1DCD"/>
    <w:multiLevelType w:val="hybridMultilevel"/>
    <w:tmpl w:val="36D84868"/>
    <w:lvl w:ilvl="0" w:tplc="6380C49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3DAA7238"/>
    <w:multiLevelType w:val="hybridMultilevel"/>
    <w:tmpl w:val="36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41AA9"/>
    <w:multiLevelType w:val="hybridMultilevel"/>
    <w:tmpl w:val="BD02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206E2"/>
    <w:multiLevelType w:val="hybridMultilevel"/>
    <w:tmpl w:val="56F2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0904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56A8A"/>
    <w:multiLevelType w:val="hybridMultilevel"/>
    <w:tmpl w:val="195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6E1B5BD5"/>
    <w:multiLevelType w:val="hybridMultilevel"/>
    <w:tmpl w:val="AC64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360E"/>
    <w:multiLevelType w:val="multilevel"/>
    <w:tmpl w:val="F2EAA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F2206"/>
    <w:multiLevelType w:val="multilevel"/>
    <w:tmpl w:val="F0F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C0FD1"/>
    <w:multiLevelType w:val="hybridMultilevel"/>
    <w:tmpl w:val="7E9CAFF2"/>
    <w:lvl w:ilvl="0" w:tplc="A2A28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C454A"/>
    <w:multiLevelType w:val="hybridMultilevel"/>
    <w:tmpl w:val="EA66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6B32C8"/>
    <w:multiLevelType w:val="hybridMultilevel"/>
    <w:tmpl w:val="A6F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2"/>
  </w:num>
  <w:num w:numId="5">
    <w:abstractNumId w:val="15"/>
  </w:num>
  <w:num w:numId="6">
    <w:abstractNumId w:val="24"/>
  </w:num>
  <w:num w:numId="7">
    <w:abstractNumId w:val="29"/>
  </w:num>
  <w:num w:numId="8">
    <w:abstractNumId w:val="17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4"/>
  </w:num>
  <w:num w:numId="14">
    <w:abstractNumId w:val="27"/>
  </w:num>
  <w:num w:numId="15">
    <w:abstractNumId w:val="1"/>
  </w:num>
  <w:num w:numId="16">
    <w:abstractNumId w:val="18"/>
  </w:num>
  <w:num w:numId="17">
    <w:abstractNumId w:val="6"/>
  </w:num>
  <w:num w:numId="18">
    <w:abstractNumId w:val="26"/>
  </w:num>
  <w:num w:numId="19">
    <w:abstractNumId w:val="25"/>
  </w:num>
  <w:num w:numId="20">
    <w:abstractNumId w:val="23"/>
  </w:num>
  <w:num w:numId="21">
    <w:abstractNumId w:val="3"/>
  </w:num>
  <w:num w:numId="22">
    <w:abstractNumId w:val="21"/>
  </w:num>
  <w:num w:numId="23">
    <w:abstractNumId w:val="9"/>
  </w:num>
  <w:num w:numId="24">
    <w:abstractNumId w:val="2"/>
  </w:num>
  <w:num w:numId="25">
    <w:abstractNumId w:val="22"/>
  </w:num>
  <w:num w:numId="26">
    <w:abstractNumId w:val="10"/>
  </w:num>
  <w:num w:numId="27">
    <w:abstractNumId w:val="14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64"/>
    <w:rsid w:val="000B2B93"/>
    <w:rsid w:val="00257FF6"/>
    <w:rsid w:val="002F4AD6"/>
    <w:rsid w:val="00353B9D"/>
    <w:rsid w:val="00387103"/>
    <w:rsid w:val="004A6714"/>
    <w:rsid w:val="004E3B2F"/>
    <w:rsid w:val="00511AFF"/>
    <w:rsid w:val="00523E2D"/>
    <w:rsid w:val="00592416"/>
    <w:rsid w:val="005A2BAB"/>
    <w:rsid w:val="0066445C"/>
    <w:rsid w:val="006F19F6"/>
    <w:rsid w:val="00785A89"/>
    <w:rsid w:val="007D1D62"/>
    <w:rsid w:val="00975F99"/>
    <w:rsid w:val="00A06934"/>
    <w:rsid w:val="00A34AAD"/>
    <w:rsid w:val="00AD00CA"/>
    <w:rsid w:val="00BA1F13"/>
    <w:rsid w:val="00CA3170"/>
    <w:rsid w:val="00CC6A80"/>
    <w:rsid w:val="00CE6054"/>
    <w:rsid w:val="00E61ECB"/>
    <w:rsid w:val="00E818BC"/>
    <w:rsid w:val="00E86159"/>
    <w:rsid w:val="00EE5C64"/>
    <w:rsid w:val="00F42FD7"/>
    <w:rsid w:val="00F4635C"/>
    <w:rsid w:val="00F5363A"/>
    <w:rsid w:val="00FB4231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B"/>
  </w:style>
  <w:style w:type="paragraph" w:styleId="1">
    <w:name w:val="heading 1"/>
    <w:basedOn w:val="a"/>
    <w:link w:val="10"/>
    <w:uiPriority w:val="9"/>
    <w:qFormat/>
    <w:rsid w:val="00EE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EE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64"/>
    <w:rPr>
      <w:b/>
      <w:bCs/>
    </w:rPr>
  </w:style>
  <w:style w:type="character" w:styleId="a5">
    <w:name w:val="Hyperlink"/>
    <w:basedOn w:val="a0"/>
    <w:uiPriority w:val="99"/>
    <w:semiHidden/>
    <w:unhideWhenUsed/>
    <w:rsid w:val="00EE5C64"/>
    <w:rPr>
      <w:color w:val="0000FF"/>
      <w:u w:val="single"/>
    </w:rPr>
  </w:style>
  <w:style w:type="paragraph" w:customStyle="1" w:styleId="Default">
    <w:name w:val="Default"/>
    <w:rsid w:val="00511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D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A89"/>
    <w:pPr>
      <w:ind w:left="720"/>
      <w:contextualSpacing/>
    </w:pPr>
  </w:style>
  <w:style w:type="character" w:customStyle="1" w:styleId="apple-converted-space">
    <w:name w:val="apple-converted-space"/>
    <w:basedOn w:val="a0"/>
    <w:rsid w:val="00257FF6"/>
  </w:style>
  <w:style w:type="paragraph" w:styleId="a8">
    <w:name w:val="No Spacing"/>
    <w:link w:val="a9"/>
    <w:uiPriority w:val="1"/>
    <w:qFormat/>
    <w:rsid w:val="00CE605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E6054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E6054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2">
    <w:name w:val="Абзац списка2"/>
    <w:basedOn w:val="a"/>
    <w:rsid w:val="00CE6054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3">
    <w:name w:val="Абзац списка3"/>
    <w:basedOn w:val="a"/>
    <w:rsid w:val="00975F99"/>
    <w:pPr>
      <w:suppressAutoHyphens/>
    </w:pPr>
    <w:rPr>
      <w:rFonts w:ascii="Calibri" w:eastAsia="DejaVu Sans" w:hAnsi="Calibri" w:cs="font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968-B0DD-4505-AFB2-2DB82203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Дом</cp:lastModifiedBy>
  <cp:revision>8</cp:revision>
  <cp:lastPrinted>2003-12-31T21:10:00Z</cp:lastPrinted>
  <dcterms:created xsi:type="dcterms:W3CDTF">2017-01-10T16:12:00Z</dcterms:created>
  <dcterms:modified xsi:type="dcterms:W3CDTF">2017-01-17T16:24:00Z</dcterms:modified>
</cp:coreProperties>
</file>